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6" w:rsidRPr="00774646" w:rsidRDefault="00774646" w:rsidP="007746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>Итоги реализации Программы «Развитие субъектов малого и среднего предпринимательства в муниципальном образовании «</w:t>
      </w:r>
      <w:proofErr w:type="spellStart"/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>Петушинский</w:t>
      </w:r>
      <w:proofErr w:type="spellEnd"/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на 2013-2016 годы» </w:t>
      </w:r>
      <w:r w:rsidR="002D6A46">
        <w:rPr>
          <w:rFonts w:ascii="Times New Roman" w:eastAsia="Times New Roman" w:hAnsi="Times New Roman" w:cs="Times New Roman"/>
          <w:b/>
          <w:sz w:val="28"/>
          <w:szCs w:val="28"/>
        </w:rPr>
        <w:t>в 2015 году</w:t>
      </w:r>
    </w:p>
    <w:p w:rsidR="00B140DB" w:rsidRPr="00B140DB" w:rsidRDefault="00B140DB" w:rsidP="00B1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0DB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B140DB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района осуществляют хозяйственную деятельность всего </w:t>
      </w:r>
      <w:r>
        <w:rPr>
          <w:rFonts w:ascii="Times New Roman" w:eastAsia="Calibri" w:hAnsi="Times New Roman" w:cs="Times New Roman"/>
          <w:sz w:val="28"/>
          <w:szCs w:val="28"/>
        </w:rPr>
        <w:t>5032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из них </w:t>
      </w:r>
      <w:r>
        <w:rPr>
          <w:rFonts w:ascii="Times New Roman" w:eastAsia="Calibri" w:hAnsi="Times New Roman" w:cs="Times New Roman"/>
          <w:sz w:val="28"/>
          <w:szCs w:val="28"/>
        </w:rPr>
        <w:t>2450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 организаций и </w:t>
      </w:r>
      <w:r>
        <w:rPr>
          <w:rFonts w:ascii="Times New Roman" w:eastAsia="Calibri" w:hAnsi="Times New Roman" w:cs="Times New Roman"/>
          <w:sz w:val="28"/>
          <w:szCs w:val="28"/>
        </w:rPr>
        <w:t>2582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 индивидуальных предпринимателей. За отчётный период вновь создано  </w:t>
      </w:r>
      <w:r w:rsidR="005E2358">
        <w:rPr>
          <w:rFonts w:ascii="Times New Roman" w:eastAsia="Calibri" w:hAnsi="Times New Roman" w:cs="Times New Roman"/>
          <w:sz w:val="28"/>
          <w:szCs w:val="28"/>
        </w:rPr>
        <w:t>76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предприятия и зарегистрировано  </w:t>
      </w:r>
      <w:r w:rsidR="005E2358">
        <w:rPr>
          <w:rFonts w:ascii="Times New Roman" w:eastAsia="Calibri" w:hAnsi="Times New Roman" w:cs="Times New Roman"/>
          <w:sz w:val="28"/>
          <w:szCs w:val="28"/>
        </w:rPr>
        <w:t>285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5E2358">
        <w:rPr>
          <w:rFonts w:ascii="Times New Roman" w:eastAsia="Calibri" w:hAnsi="Times New Roman" w:cs="Times New Roman"/>
          <w:sz w:val="28"/>
          <w:szCs w:val="28"/>
        </w:rPr>
        <w:t>ей</w:t>
      </w:r>
      <w:r w:rsidRPr="00B140DB">
        <w:rPr>
          <w:rFonts w:ascii="Times New Roman" w:eastAsia="Calibri" w:hAnsi="Times New Roman" w:cs="Times New Roman"/>
          <w:sz w:val="28"/>
          <w:szCs w:val="28"/>
        </w:rPr>
        <w:t>.</w:t>
      </w:r>
      <w:r w:rsidR="005E2358">
        <w:rPr>
          <w:rFonts w:ascii="Times New Roman" w:eastAsia="Calibri" w:hAnsi="Times New Roman" w:cs="Times New Roman"/>
          <w:sz w:val="28"/>
          <w:szCs w:val="28"/>
        </w:rPr>
        <w:t xml:space="preserve"> Количество субъектов малого и среднего предпринимательства по сравнению 2014 годом увеличилось на 586.</w:t>
      </w:r>
    </w:p>
    <w:p w:rsidR="00B140DB" w:rsidRPr="00B140DB" w:rsidRDefault="005E2358" w:rsidP="00B140DB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тоже время о</w:t>
      </w:r>
      <w:r w:rsidR="00B140DB" w:rsidRPr="00B140DB">
        <w:rPr>
          <w:rFonts w:ascii="Times New Roman" w:eastAsia="Calibri" w:hAnsi="Times New Roman" w:cs="Times New Roman"/>
          <w:sz w:val="28"/>
          <w:szCs w:val="28"/>
        </w:rPr>
        <w:t xml:space="preserve">бщая численность, занятых в малом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среднем </w:t>
      </w:r>
      <w:r w:rsidR="00B140DB" w:rsidRPr="00B140DB">
        <w:rPr>
          <w:rFonts w:ascii="Times New Roman" w:eastAsia="Calibri" w:hAnsi="Times New Roman" w:cs="Times New Roman"/>
          <w:sz w:val="28"/>
          <w:szCs w:val="28"/>
        </w:rPr>
        <w:t>предпринимательстве</w:t>
      </w:r>
      <w:r w:rsidR="002D6A46">
        <w:rPr>
          <w:rFonts w:ascii="Times New Roman" w:eastAsia="Calibri" w:hAnsi="Times New Roman" w:cs="Times New Roman"/>
          <w:sz w:val="28"/>
          <w:szCs w:val="28"/>
        </w:rPr>
        <w:t>,</w:t>
      </w:r>
      <w:r w:rsidR="00B140DB" w:rsidRPr="00B14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сократилась на 436 человек и </w:t>
      </w:r>
      <w:r w:rsidR="00B140DB" w:rsidRPr="00B140DB">
        <w:rPr>
          <w:rFonts w:ascii="Times New Roman" w:eastAsia="Calibri" w:hAnsi="Times New Roman" w:cs="Times New Roman"/>
          <w:sz w:val="28"/>
          <w:szCs w:val="28"/>
        </w:rPr>
        <w:t xml:space="preserve">составила   </w:t>
      </w:r>
      <w:r>
        <w:rPr>
          <w:rFonts w:ascii="Times New Roman" w:eastAsia="Calibri" w:hAnsi="Times New Roman" w:cs="Times New Roman"/>
          <w:sz w:val="28"/>
          <w:szCs w:val="28"/>
        </w:rPr>
        <w:t>8601</w:t>
      </w:r>
      <w:r w:rsidR="00B140DB" w:rsidRPr="00B140DB">
        <w:rPr>
          <w:rFonts w:ascii="Times New Roman" w:eastAsia="Calibri" w:hAnsi="Times New Roman" w:cs="Times New Roman"/>
          <w:sz w:val="28"/>
          <w:szCs w:val="28"/>
        </w:rPr>
        <w:t xml:space="preserve">человек или  </w:t>
      </w:r>
      <w:r w:rsidR="00695BEF">
        <w:rPr>
          <w:rFonts w:ascii="Times New Roman" w:eastAsia="Calibri" w:hAnsi="Times New Roman" w:cs="Times New Roman"/>
          <w:sz w:val="28"/>
          <w:szCs w:val="28"/>
        </w:rPr>
        <w:t xml:space="preserve">33,6 </w:t>
      </w:r>
      <w:r w:rsidR="00B140DB" w:rsidRPr="00B140DB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занятых в экономике района.  </w:t>
      </w:r>
    </w:p>
    <w:p w:rsidR="00B140DB" w:rsidRDefault="00B140DB" w:rsidP="00B1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Среднемесячная номинальная начисленная заработная плата в активно развивающихся малых </w:t>
      </w:r>
      <w:r w:rsidR="005E2358">
        <w:rPr>
          <w:rFonts w:ascii="Times New Roman" w:eastAsia="Calibri" w:hAnsi="Times New Roman" w:cs="Times New Roman"/>
          <w:sz w:val="28"/>
          <w:szCs w:val="28"/>
        </w:rPr>
        <w:t xml:space="preserve">и средних 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предприятиях составила </w:t>
      </w:r>
      <w:r w:rsidR="005E2358">
        <w:rPr>
          <w:rFonts w:ascii="Times New Roman" w:eastAsia="Calibri" w:hAnsi="Times New Roman" w:cs="Times New Roman"/>
          <w:sz w:val="28"/>
          <w:szCs w:val="28"/>
        </w:rPr>
        <w:t>11277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  руб</w:t>
      </w:r>
      <w:r w:rsidR="005E2358">
        <w:rPr>
          <w:rFonts w:ascii="Times New Roman" w:eastAsia="Calibri" w:hAnsi="Times New Roman" w:cs="Times New Roman"/>
          <w:sz w:val="28"/>
          <w:szCs w:val="28"/>
        </w:rPr>
        <w:t xml:space="preserve">лей, что на </w:t>
      </w:r>
      <w:r w:rsidR="002B2C15">
        <w:rPr>
          <w:rFonts w:ascii="Times New Roman" w:eastAsia="Calibri" w:hAnsi="Times New Roman" w:cs="Times New Roman"/>
          <w:sz w:val="28"/>
          <w:szCs w:val="28"/>
        </w:rPr>
        <w:t>969 рублей больше чем в 2014 году.</w:t>
      </w:r>
    </w:p>
    <w:p w:rsidR="00695BEF" w:rsidRDefault="00695BEF" w:rsidP="00B1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 5,9 % от общей численности человек, работающих в предприятиях малого и среднего предпринимательства, приходиться на </w:t>
      </w:r>
      <w:r w:rsidR="00CB6AB2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Calibri" w:hAnsi="Times New Roman" w:cs="Times New Roman"/>
          <w:sz w:val="28"/>
          <w:szCs w:val="28"/>
        </w:rPr>
        <w:t>торговы</w:t>
      </w:r>
      <w:r w:rsidR="00CB6AB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CB6AB2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, средняя заработная плата которых составляет 13164,3 рублей.</w:t>
      </w:r>
    </w:p>
    <w:p w:rsidR="00695BEF" w:rsidRPr="000E1415" w:rsidRDefault="00695BEF" w:rsidP="00695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крупным федеральным торговым сетям принадлежит 36 объектов (8 магазинов  «Пятёрочка»,   9 универсамов «Магнит», 3 непродовольственных магазина «Магнит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косметик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>», 4 универсама «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Дикси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», 1 супермаркет «Атак», 3 непродовольственный  магазина «Фикс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прайс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>», 5 объектов продовольственных магазинов по продаже алкогольной продукции «Бристоль» и 1 «Красное и белое» в г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етушки), региональным сетям - 2  универсама «Верный». По сравнению с 2013 годом количество федеральных торговых сетей увеличилось на 16 объектов, с 2014 годом – на 7.  Доля розничных торговых сетей в общем объёме оборота розничной торговли составила в 2013 году – 36,9%, в 2014 году – </w:t>
      </w:r>
      <w:r w:rsidR="00CB6AB2" w:rsidRPr="000E1415">
        <w:rPr>
          <w:rFonts w:ascii="Times New Roman" w:eastAsia="Calibri" w:hAnsi="Times New Roman" w:cs="Times New Roman"/>
          <w:sz w:val="28"/>
          <w:szCs w:val="28"/>
        </w:rPr>
        <w:t>41,3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CB6AB2" w:rsidRPr="000E1415" w:rsidRDefault="00CB6AB2" w:rsidP="000E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Ежемесячный мониторинг количества  </w:t>
      </w:r>
      <w:r w:rsidR="002D6A46">
        <w:rPr>
          <w:rFonts w:ascii="Times New Roman" w:eastAsia="Calibri" w:hAnsi="Times New Roman" w:cs="Times New Roman"/>
          <w:sz w:val="28"/>
          <w:szCs w:val="28"/>
        </w:rPr>
        <w:t xml:space="preserve">созданных 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новых рабочих мест, организованных на малых и средних предприятиях, а также предприятиях торговли, общественного питания и бытового обслуживания  района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показ</w:t>
      </w:r>
      <w:r w:rsidR="002D6A46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>, что в 2015 году создано 133 новых рабочих места.</w:t>
      </w:r>
    </w:p>
    <w:p w:rsidR="00CB6AB2" w:rsidRPr="000E1415" w:rsidRDefault="00CB6AB2" w:rsidP="000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Всего в 2015 году было введено в эксплуатацию и реконструировано 37 новых объектов потребительского рынка с общей торговой площадью </w:t>
      </w:r>
      <w:smartTag w:uri="urn:schemas-microsoft-com:office:smarttags" w:element="metricconverter">
        <w:smartTagPr>
          <w:attr w:name="ProductID" w:val="9177,14 кв. м"/>
        </w:smartTagPr>
        <w:r w:rsidRPr="000E1415">
          <w:rPr>
            <w:rFonts w:ascii="Times New Roman" w:eastAsia="Calibri" w:hAnsi="Times New Roman" w:cs="Times New Roman"/>
            <w:sz w:val="28"/>
            <w:szCs w:val="28"/>
          </w:rPr>
          <w:t>9177,14 кв. м</w:t>
        </w:r>
      </w:smartTag>
      <w:r w:rsidRPr="000E14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AB2" w:rsidRDefault="000E1415" w:rsidP="000E1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2015 году были введены такие новые объекты предпринимательства как: плодоовощная база ООО «СК»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Производственное предприятие ООО «Виктория» в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остерёво, магазин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Стройдвор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ИП Храброва А.П. в пос.Городищи, магазин «Купец» в г.Костерёво» и кафе «Семейные радости»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пос.Вольгинский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6AB2" w:rsidRDefault="00CB6AB2" w:rsidP="000E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координации действий в условиях экономического кризиса администрация района в течение года неоднократно проводила мероприятия с представителями бизнеса совещательного характера:</w:t>
      </w:r>
    </w:p>
    <w:p w:rsidR="00CB6AB2" w:rsidRDefault="00CB6AB2" w:rsidP="00CB6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 В феврале проводилось совещание с руководителями торговых организаций и предприятий перерабатывающей промышленности по вопросам сдерживания роста цен и участия в акции «Покупай Владимирское! Покупай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Российское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!». </w:t>
      </w:r>
    </w:p>
    <w:p w:rsidR="00CB6AB2" w:rsidRPr="000E1415" w:rsidRDefault="00CB6AB2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Постановлений Правительства Российской Федерации, администрация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 осуществляет три вида мониторинга цен (ежедневный на продукцию из Турции, ежемесячный по 40 видам продукции и ежеквартальный по 24 видам).</w:t>
      </w:r>
    </w:p>
    <w:p w:rsidR="00CB6AB2" w:rsidRPr="000E1415" w:rsidRDefault="00CB6AB2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Для сдерживания необоснованного роста розничных цен администрацией района даны информационные сообщения об организации «горячей линии» на сайте администрации района и в районной газете «Вперёд».</w:t>
      </w:r>
    </w:p>
    <w:p w:rsidR="00CB6AB2" w:rsidRPr="000E1415" w:rsidRDefault="00CB6AB2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2D6A46">
        <w:rPr>
          <w:rFonts w:ascii="Times New Roman" w:eastAsia="Calibri" w:hAnsi="Times New Roman" w:cs="Times New Roman"/>
          <w:sz w:val="28"/>
          <w:szCs w:val="28"/>
        </w:rPr>
        <w:t>,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администрацией района для стабилизации сложившейся ситуации в 2015 году:</w:t>
      </w:r>
    </w:p>
    <w:p w:rsidR="00CB6AB2" w:rsidRPr="000E1415" w:rsidRDefault="00CB6AB2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- подготовлена и размещена информация о дополнительно выделенных площадках (местах на улице) для торговли продукцией сельхозпроизводителей области;</w:t>
      </w:r>
    </w:p>
    <w:p w:rsidR="00CB6AB2" w:rsidRPr="000E1415" w:rsidRDefault="00CB6AB2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разработан и утвержден «План антикризисных мероприятий по сдерживанию роста цен на продовольственном рынке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CB6AB2" w:rsidRDefault="00CB6AB2" w:rsidP="00CB6AB2">
      <w:pPr>
        <w:pStyle w:val="ConsPlusCell"/>
        <w:ind w:left="84"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 рамках ежегодного экономического совещания был организован круглый стол по проблемам развития малого и среднего предпринимательства.</w:t>
      </w:r>
    </w:p>
    <w:p w:rsidR="00CB6AB2" w:rsidRDefault="00CB6AB2" w:rsidP="00CB6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В конце мая была подготовлена и проведена  насыщенная  деловая и развлекательная программа, посвященная Дню российского предпринимательства.  В рамках Совещания – семинара   «Дни предпринимателя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районе» был организован круглый стол по вопросам  развития малого бизнеса как фактора развития экономики муниципального образования».</w:t>
      </w:r>
    </w:p>
    <w:p w:rsidR="00CB6AB2" w:rsidRDefault="00CB6AB2" w:rsidP="00CB6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В сентябре </w:t>
      </w:r>
      <w:r w:rsidR="000B6365">
        <w:rPr>
          <w:rFonts w:ascii="Times New Roman" w:eastAsia="Calibri" w:hAnsi="Times New Roman" w:cs="Times New Roman"/>
          <w:sz w:val="28"/>
          <w:szCs w:val="28"/>
        </w:rPr>
        <w:t>прошла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деловая встреча «Бизнес-автобус». </w:t>
      </w:r>
      <w:r w:rsidR="000B6365">
        <w:rPr>
          <w:rFonts w:ascii="Times New Roman" w:eastAsia="Calibri" w:hAnsi="Times New Roman" w:cs="Times New Roman"/>
          <w:sz w:val="28"/>
          <w:szCs w:val="28"/>
        </w:rPr>
        <w:t>Данный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проект поддерживала администрация Владимирской области, контролирующие органы, Корпорация развития региона, аппарат Уполномоченного по защите прав предпринимателей во Владимирской области и Сбербанк России. Целью проекта являлась повышение правовой грамотности и квалификации бизнеса во всей Владимирской области.</w:t>
      </w:r>
    </w:p>
    <w:p w:rsidR="002D6A46" w:rsidRPr="000E1415" w:rsidRDefault="002D6A46" w:rsidP="002D6A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Управлением экономического развития администрации района разработан и утвержден План мероприятий («дорожная карта») развития малого и среднего предпринимательства в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Петушинском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районе на 2015-2017 годы.</w:t>
      </w:r>
    </w:p>
    <w:p w:rsidR="00A76F5B" w:rsidRPr="00774646" w:rsidRDefault="00774646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п</w:t>
      </w:r>
      <w:r w:rsidR="00A76F5B" w:rsidRPr="00774646">
        <w:rPr>
          <w:rFonts w:ascii="Times New Roman" w:eastAsia="Calibri" w:hAnsi="Times New Roman" w:cs="Times New Roman"/>
          <w:sz w:val="28"/>
          <w:szCs w:val="28"/>
        </w:rPr>
        <w:t>родолжена реализация мероприятий Программы по развитию малого  и среднего предпринимательства. Финансирование мероприятий  Программы осуществляется  совместно с поселениями на основании заключенных соглашений. В 2015 г. объем ее финансирования составил:  районный бюджет – 450,00 тыс. руб., областной – 437,96 тыс. руб. В конце  года  предоставлены:</w:t>
      </w:r>
    </w:p>
    <w:p w:rsidR="00A76F5B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двум организациям субсидии </w:t>
      </w:r>
      <w:r>
        <w:rPr>
          <w:rFonts w:ascii="Times New Roman" w:eastAsia="Calibri" w:hAnsi="Times New Roman" w:cs="Times New Roman"/>
          <w:sz w:val="28"/>
          <w:szCs w:val="28"/>
        </w:rPr>
        <w:t>по частичной компенсации  доставки продовольственных  и промышленных  товаров гражданам, проживающим в сельской местности на сумму 120,00 тыс. рублей;</w:t>
      </w:r>
    </w:p>
    <w:p w:rsidR="00A76F5B" w:rsidRPr="00774646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четырем</w:t>
      </w:r>
      <w:r w:rsidRPr="00774646">
        <w:rPr>
          <w:rFonts w:ascii="Times New Roman" w:eastAsia="Calibri" w:hAnsi="Times New Roman" w:cs="Times New Roman"/>
          <w:sz w:val="28"/>
          <w:szCs w:val="28"/>
        </w:rPr>
        <w:t xml:space="preserve"> начинающим предпринимателям гранты на развитие собственного бизнеса  на сумму 607,96 тыс. рублей;</w:t>
      </w:r>
    </w:p>
    <w:p w:rsidR="00A76F5B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46">
        <w:rPr>
          <w:rFonts w:ascii="Times New Roman" w:eastAsia="Calibri" w:hAnsi="Times New Roman" w:cs="Times New Roman"/>
          <w:sz w:val="28"/>
          <w:szCs w:val="28"/>
        </w:rPr>
        <w:t xml:space="preserve">- двум организациям  субсидии </w:t>
      </w:r>
      <w:r>
        <w:rPr>
          <w:rFonts w:ascii="Times New Roman" w:eastAsia="Calibri" w:hAnsi="Times New Roman" w:cs="Times New Roman"/>
          <w:sz w:val="28"/>
          <w:szCs w:val="28"/>
        </w:rPr>
        <w:t>по компенсации затрат на арендные платежи – 80,00 тыс. рублей.</w:t>
      </w:r>
    </w:p>
    <w:p w:rsidR="00A76F5B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приняла участие  в региональных выставках и ярмарках, где были представлены предприятия малого и среднего  предпринимательства. Затраты на данное мероприятие составили  80,00 тыс. рублей.</w:t>
      </w:r>
    </w:p>
    <w:p w:rsidR="00A76F5B" w:rsidRDefault="00A76F5B" w:rsidP="00A76F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ноябре 2015 года в городе Владимире проходил инвестиционный форум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Петьушинский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– яркие перспективы, достойная история», на котором были представлены, в том числе, и </w:t>
      </w:r>
      <w:r w:rsidR="00EA0F32">
        <w:rPr>
          <w:rFonts w:ascii="Times New Roman" w:eastAsia="Calibri" w:hAnsi="Times New Roman" w:cs="Times New Roman"/>
          <w:sz w:val="28"/>
          <w:szCs w:val="28"/>
        </w:rPr>
        <w:t>предприятия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предпринимательства. Отдельным стендом </w:t>
      </w:r>
      <w:r w:rsidR="000B6365">
        <w:rPr>
          <w:rFonts w:ascii="Times New Roman" w:eastAsia="Calibri" w:hAnsi="Times New Roman" w:cs="Times New Roman"/>
          <w:sz w:val="28"/>
          <w:szCs w:val="28"/>
        </w:rPr>
        <w:t>выставлялись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32">
        <w:rPr>
          <w:rFonts w:ascii="Times New Roman" w:eastAsia="Calibri" w:hAnsi="Times New Roman" w:cs="Times New Roman"/>
          <w:sz w:val="28"/>
          <w:szCs w:val="28"/>
        </w:rPr>
        <w:t>объекты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получатели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поддержки.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EC2893" w:rsidRPr="000E1415">
        <w:rPr>
          <w:rFonts w:ascii="Times New Roman" w:eastAsia="Calibri" w:hAnsi="Times New Roman" w:cs="Times New Roman"/>
          <w:sz w:val="28"/>
          <w:szCs w:val="28"/>
        </w:rPr>
        <w:t>е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года состоялось четыре заседания Совета по малому и среднему предпринимательству, на котор</w:t>
      </w:r>
      <w:r w:rsidR="003640FE" w:rsidRPr="000E1415">
        <w:rPr>
          <w:rFonts w:ascii="Times New Roman" w:eastAsia="Calibri" w:hAnsi="Times New Roman" w:cs="Times New Roman"/>
          <w:sz w:val="28"/>
          <w:szCs w:val="28"/>
        </w:rPr>
        <w:t>ых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рассматривались вопросы:</w:t>
      </w:r>
      <w:proofErr w:type="gramEnd"/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о плане работы совета по малому и среднему предпринимательству при администрации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 на 2015 год;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о создании рабочей группы при администрации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 по проверке субъектов малого и среднего бизнеса, которым были выделены денежные средства из областного и районного бюджетов (гранты) в 2012 - 2014 годах;</w:t>
      </w:r>
      <w:proofErr w:type="gramEnd"/>
    </w:p>
    <w:p w:rsidR="00A76F5B" w:rsidRPr="000E1415" w:rsidRDefault="00A76F5B" w:rsidP="00A76F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>- об организации работы по привлечению предпринимателей к мероприятиям по празднованию Дня победы, участии предпринимателей в благотворительных акциях;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об итогах проведённой работы управления экономического развития  и рабочей группы при администрации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 по проверке субъектов малого и среднего бизнеса, которым были выделены денежные средства из областного и районного бюджетов (гранты) в 2012 - 2014 годах.</w:t>
      </w:r>
      <w:proofErr w:type="gramEnd"/>
    </w:p>
    <w:p w:rsidR="00A76F5B" w:rsidRPr="000E1415" w:rsidRDefault="00A76F5B" w:rsidP="00A76F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>- о конкурсе по субсидированию начинающих;</w:t>
      </w:r>
    </w:p>
    <w:p w:rsidR="00A76F5B" w:rsidRPr="000E1415" w:rsidRDefault="00A76F5B" w:rsidP="00A76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>- о проведении Дня работников торговли;</w:t>
      </w:r>
    </w:p>
    <w:p w:rsidR="00A76F5B" w:rsidRPr="000E1415" w:rsidRDefault="00A76F5B" w:rsidP="00A76F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>- о привлечении субъектов малого и среднего предпринимательства для участия в мероприятиях по благоустройству территорий, внешнему оформлению объектов в соответствие с нормативными требованиями.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- о практике применения патентной системы налогообложения в районе;</w:t>
      </w:r>
    </w:p>
    <w:p w:rsidR="00A76F5B" w:rsidRPr="000E1415" w:rsidRDefault="00A76F5B" w:rsidP="00A76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 xml:space="preserve">- о значениях корректирующих коэффициентов единого налога на вмененный доход. </w:t>
      </w:r>
    </w:p>
    <w:p w:rsidR="00A76F5B" w:rsidRPr="000E1415" w:rsidRDefault="00A76F5B" w:rsidP="00A76F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>- о распределении субсидий  в виде предоставления грантов начинающим предпринимателям на создание собственного бизнеса:</w:t>
      </w:r>
    </w:p>
    <w:p w:rsidR="00A76F5B" w:rsidRPr="000E1415" w:rsidRDefault="00A76F5B" w:rsidP="00A76F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>- о видении системы «ЕГАИС».</w:t>
      </w:r>
    </w:p>
    <w:p w:rsidR="00A76F5B" w:rsidRPr="000E1415" w:rsidRDefault="00A76F5B" w:rsidP="00A76F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>Одновременно администрацией:</w:t>
      </w:r>
    </w:p>
    <w:p w:rsidR="00A76F5B" w:rsidRPr="000E1415" w:rsidRDefault="00A76F5B" w:rsidP="00A76F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ab/>
        <w:t xml:space="preserve">- создана информационная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веб-страница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Совета по малому и среднему предпринимательству при администрации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 и Межведомственной комиссии по преодолению административных барьеров </w:t>
      </w:r>
      <w:r w:rsidRPr="000E14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развитии малого и среднего предпринимательства в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Петушинском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районе на официальном сайте администрации района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76F5B" w:rsidRPr="000E1415" w:rsidRDefault="00A76F5B" w:rsidP="00A76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организована работа «горячей линии» Совета и Комиссии; </w:t>
      </w:r>
    </w:p>
    <w:p w:rsidR="00A76F5B" w:rsidRPr="000E1415" w:rsidRDefault="00A76F5B" w:rsidP="00A76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организован прием устных и письменных обращений от 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предпринимателей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адресованных в Совет и Комиссию.</w:t>
      </w:r>
    </w:p>
    <w:p w:rsidR="00A76F5B" w:rsidRPr="000E1415" w:rsidRDefault="00A76F5B" w:rsidP="00A76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8F0C55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8F0C55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0E1415">
        <w:rPr>
          <w:rFonts w:ascii="Times New Roman" w:eastAsia="Calibri" w:hAnsi="Times New Roman" w:cs="Times New Roman"/>
          <w:sz w:val="28"/>
          <w:szCs w:val="28"/>
        </w:rPr>
        <w:t>конкурсы:</w:t>
      </w:r>
    </w:p>
    <w:p w:rsidR="00A76F5B" w:rsidRPr="000E1415" w:rsidRDefault="00A76F5B" w:rsidP="00B140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Среди журналистов на лучшую публикацию о малом и среднем бизнесе в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Петушинском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районе.</w:t>
      </w:r>
    </w:p>
    <w:p w:rsidR="003640FE" w:rsidRPr="000E1415" w:rsidRDefault="003640FE" w:rsidP="00B14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Комиссия рассмотрела заявки и определила следующих победителей:</w:t>
      </w:r>
    </w:p>
    <w:p w:rsidR="003640FE" w:rsidRPr="000E1415" w:rsidRDefault="003640FE" w:rsidP="00B14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МАУ «Редакция районной газеты «Вперёд» - в номинации «Издание, опубликовавшее наибольшее количество материалов по тематике поддержки и развития предпринимательства в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Петушинском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районе»;</w:t>
      </w:r>
    </w:p>
    <w:p w:rsidR="003640FE" w:rsidRPr="000E1415" w:rsidRDefault="003640FE" w:rsidP="00B14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Стовбыренко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Наталью Андреевну - корреспондента МАУ «Редакция районной газеты «Вперёд» в номинации «Лучший материал об историях успеха в малом и среднем бизнесе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3640FE" w:rsidRPr="000E1415" w:rsidRDefault="003640FE" w:rsidP="00B14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Ахтямову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Маргариту Борисовну – руководителя МАУ «Редакция районной газеты «Вперёд»  в номинации «Лучшая серия публикаций (сюжетов) о поддержке малого и среднего предпринимательства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3640FE" w:rsidRPr="000E1415" w:rsidRDefault="003640FE" w:rsidP="00B14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Богомазову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Наталью Владимировну - корреспондент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«Созвездие» в номинации  «Лучший материал по освещению проблем малого и среднего бизнеса в 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Петушинском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районе»;</w:t>
      </w:r>
      <w:r w:rsidRPr="000E1415">
        <w:rPr>
          <w:rFonts w:ascii="Times New Roman" w:eastAsia="Calibri" w:hAnsi="Times New Roman" w:cs="Times New Roman"/>
          <w:sz w:val="28"/>
          <w:szCs w:val="28"/>
        </w:rPr>
        <w:tab/>
      </w:r>
    </w:p>
    <w:p w:rsidR="003640FE" w:rsidRPr="000E1415" w:rsidRDefault="003640FE" w:rsidP="00B14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- Лаврову Елену Сергеевну - корреспондент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«Созвездие» в номинации  «Лучший материал по формированию положительного образа малого и среднего бизнеса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 в обществе».</w:t>
      </w:r>
    </w:p>
    <w:p w:rsidR="00A76F5B" w:rsidRPr="000E1415" w:rsidRDefault="00A76F5B" w:rsidP="00A76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2. На присвоение званий «Лучший предприниматель» и «Лучшее предприятие». </w:t>
      </w:r>
      <w:r w:rsidR="00B140DB" w:rsidRPr="000E1415">
        <w:rPr>
          <w:rFonts w:ascii="Times New Roman" w:eastAsia="Calibri" w:hAnsi="Times New Roman" w:cs="Times New Roman"/>
          <w:sz w:val="28"/>
          <w:szCs w:val="28"/>
        </w:rPr>
        <w:t>П</w:t>
      </w:r>
      <w:r w:rsidRPr="000E1415">
        <w:rPr>
          <w:rFonts w:ascii="Times New Roman" w:eastAsia="Calibri" w:hAnsi="Times New Roman" w:cs="Times New Roman"/>
          <w:sz w:val="28"/>
          <w:szCs w:val="28"/>
        </w:rPr>
        <w:t>обедител</w:t>
      </w:r>
      <w:r w:rsidR="00B140DB" w:rsidRPr="000E1415">
        <w:rPr>
          <w:rFonts w:ascii="Times New Roman" w:eastAsia="Calibri" w:hAnsi="Times New Roman" w:cs="Times New Roman"/>
          <w:sz w:val="28"/>
          <w:szCs w:val="28"/>
        </w:rPr>
        <w:t>ями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в данном конкурсе</w:t>
      </w:r>
      <w:r w:rsidR="00B140DB" w:rsidRPr="000E1415">
        <w:rPr>
          <w:rFonts w:ascii="Times New Roman" w:eastAsia="Calibri" w:hAnsi="Times New Roman" w:cs="Times New Roman"/>
          <w:sz w:val="28"/>
          <w:szCs w:val="28"/>
        </w:rPr>
        <w:t xml:space="preserve"> стали</w:t>
      </w:r>
      <w:r w:rsidRPr="000E14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6F5B" w:rsidRPr="000E1415" w:rsidRDefault="00A76F5B" w:rsidP="00A76F5B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E1415">
        <w:rPr>
          <w:rFonts w:eastAsia="Calibri"/>
          <w:sz w:val="28"/>
          <w:szCs w:val="28"/>
        </w:rPr>
        <w:t xml:space="preserve">- Покровское ГОРПО в номинации - «Патриарх»; </w:t>
      </w:r>
    </w:p>
    <w:p w:rsidR="00A76F5B" w:rsidRPr="000E1415" w:rsidRDefault="00A76F5B" w:rsidP="00A76F5B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E1415">
        <w:rPr>
          <w:rFonts w:eastAsia="Calibri"/>
          <w:sz w:val="28"/>
          <w:szCs w:val="28"/>
        </w:rPr>
        <w:t>- ООО РТК «Без границ»  в номинации - «Дебют»;</w:t>
      </w:r>
    </w:p>
    <w:p w:rsidR="00A76F5B" w:rsidRPr="000E1415" w:rsidRDefault="00A76F5B" w:rsidP="00A76F5B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E1415">
        <w:rPr>
          <w:rFonts w:eastAsia="Calibri"/>
          <w:sz w:val="28"/>
          <w:szCs w:val="28"/>
        </w:rPr>
        <w:t xml:space="preserve">- ООО «Сектор </w:t>
      </w:r>
      <w:proofErr w:type="gramStart"/>
      <w:r w:rsidRPr="000E1415">
        <w:rPr>
          <w:rFonts w:eastAsia="Calibri"/>
          <w:sz w:val="28"/>
          <w:szCs w:val="28"/>
        </w:rPr>
        <w:t>СБ</w:t>
      </w:r>
      <w:proofErr w:type="gramEnd"/>
      <w:r w:rsidRPr="000E1415">
        <w:rPr>
          <w:rFonts w:eastAsia="Calibri"/>
          <w:sz w:val="28"/>
          <w:szCs w:val="28"/>
        </w:rPr>
        <w:t xml:space="preserve">» в номинации – «Лучшее предприятие малого бизнеса </w:t>
      </w:r>
      <w:proofErr w:type="spellStart"/>
      <w:r w:rsidRPr="000E1415">
        <w:rPr>
          <w:rFonts w:eastAsia="Calibri"/>
          <w:sz w:val="28"/>
          <w:szCs w:val="28"/>
        </w:rPr>
        <w:t>Петушинского</w:t>
      </w:r>
      <w:proofErr w:type="spellEnd"/>
      <w:r w:rsidRPr="000E1415">
        <w:rPr>
          <w:rFonts w:eastAsia="Calibri"/>
          <w:sz w:val="28"/>
          <w:szCs w:val="28"/>
        </w:rPr>
        <w:t xml:space="preserve"> района»;</w:t>
      </w:r>
    </w:p>
    <w:p w:rsidR="00A76F5B" w:rsidRPr="000E1415" w:rsidRDefault="00A76F5B" w:rsidP="00A76F5B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E1415">
        <w:rPr>
          <w:rFonts w:eastAsia="Calibri"/>
          <w:sz w:val="28"/>
          <w:szCs w:val="28"/>
        </w:rPr>
        <w:t>-  ОАО «</w:t>
      </w:r>
      <w:proofErr w:type="spellStart"/>
      <w:r w:rsidRPr="000E1415">
        <w:rPr>
          <w:rFonts w:eastAsia="Calibri"/>
          <w:sz w:val="28"/>
          <w:szCs w:val="28"/>
        </w:rPr>
        <w:t>Петушинский</w:t>
      </w:r>
      <w:proofErr w:type="spellEnd"/>
      <w:r w:rsidRPr="000E1415">
        <w:rPr>
          <w:rFonts w:eastAsia="Calibri"/>
          <w:sz w:val="28"/>
          <w:szCs w:val="28"/>
        </w:rPr>
        <w:t xml:space="preserve"> завод силикатного кирпича» в номинации  - «Лучшее предприятие среднего бизнеса </w:t>
      </w:r>
      <w:proofErr w:type="spellStart"/>
      <w:r w:rsidRPr="000E1415">
        <w:rPr>
          <w:rFonts w:eastAsia="Calibri"/>
          <w:sz w:val="28"/>
          <w:szCs w:val="28"/>
        </w:rPr>
        <w:t>Петушинского</w:t>
      </w:r>
      <w:proofErr w:type="spellEnd"/>
      <w:r w:rsidRPr="000E1415">
        <w:rPr>
          <w:rFonts w:eastAsia="Calibri"/>
          <w:sz w:val="28"/>
          <w:szCs w:val="28"/>
        </w:rPr>
        <w:t xml:space="preserve"> района».</w:t>
      </w:r>
    </w:p>
    <w:p w:rsidR="00B140D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3. Смотр-конкурс предприятий торговли, общественного питания и бытового обслуживания населения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Петушинского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140DB" w:rsidRPr="000E1415">
        <w:rPr>
          <w:rFonts w:ascii="Times New Roman" w:eastAsia="Calibri" w:hAnsi="Times New Roman" w:cs="Times New Roman"/>
          <w:sz w:val="28"/>
          <w:szCs w:val="28"/>
        </w:rPr>
        <w:t>. Победители данного конкурса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-  непродовольственный магазин «Шарм» индивидуального предпринимателя Шубиной Людмилы Николаевны, г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>остерёво;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- магазин «Цветы» индивидуального предпринимателя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Хижинской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Анны Петровны, г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>окров;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Автомойка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>» индивидуального предпринимателя Соколова Дмитрия Николаевича, пос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>агорный</w:t>
      </w:r>
    </w:p>
    <w:p w:rsidR="00A76F5B" w:rsidRPr="000E1415" w:rsidRDefault="00A76F5B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- Студия красоты «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Beauty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» индивидуального предпринимателя Соколова Дмитрия Николаевича </w:t>
      </w: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F5B" w:rsidRPr="00774646" w:rsidRDefault="00A76F5B" w:rsidP="00A7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Представители малого и среднего предпринимательства принимали участие в проведении областных сове</w:t>
      </w:r>
      <w:r w:rsidRPr="00774646">
        <w:rPr>
          <w:rFonts w:ascii="Times New Roman" w:hAnsi="Times New Roman" w:cs="Times New Roman"/>
          <w:sz w:val="28"/>
          <w:szCs w:val="28"/>
        </w:rPr>
        <w:t>щ</w:t>
      </w:r>
      <w:r w:rsidR="00774646">
        <w:rPr>
          <w:rFonts w:ascii="Times New Roman" w:hAnsi="Times New Roman" w:cs="Times New Roman"/>
          <w:sz w:val="28"/>
          <w:szCs w:val="28"/>
        </w:rPr>
        <w:t>а</w:t>
      </w:r>
      <w:r w:rsidRPr="00774646">
        <w:rPr>
          <w:rFonts w:ascii="Times New Roman" w:hAnsi="Times New Roman" w:cs="Times New Roman"/>
          <w:sz w:val="28"/>
          <w:szCs w:val="28"/>
        </w:rPr>
        <w:t>ний, конференций, круглых столов.</w:t>
      </w:r>
    </w:p>
    <w:sectPr w:rsidR="00A76F5B" w:rsidRPr="00774646" w:rsidSect="00FC33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D01"/>
    <w:multiLevelType w:val="hybridMultilevel"/>
    <w:tmpl w:val="6204BF1A"/>
    <w:lvl w:ilvl="0" w:tplc="C7CC52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F5B"/>
    <w:rsid w:val="000B6365"/>
    <w:rsid w:val="000E1415"/>
    <w:rsid w:val="002B2C15"/>
    <w:rsid w:val="002C2B05"/>
    <w:rsid w:val="002D6A46"/>
    <w:rsid w:val="003640FE"/>
    <w:rsid w:val="00567DA8"/>
    <w:rsid w:val="005E2358"/>
    <w:rsid w:val="00695BEF"/>
    <w:rsid w:val="00724006"/>
    <w:rsid w:val="00774646"/>
    <w:rsid w:val="007E14DF"/>
    <w:rsid w:val="008562B1"/>
    <w:rsid w:val="008F0C55"/>
    <w:rsid w:val="00A76F5B"/>
    <w:rsid w:val="00B140DB"/>
    <w:rsid w:val="00C4369B"/>
    <w:rsid w:val="00CB6AB2"/>
    <w:rsid w:val="00CE247A"/>
    <w:rsid w:val="00EA0F32"/>
    <w:rsid w:val="00EB38EA"/>
    <w:rsid w:val="00EC2893"/>
    <w:rsid w:val="00FC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B"/>
    <w:pPr>
      <w:ind w:left="720"/>
      <w:contextualSpacing/>
    </w:pPr>
  </w:style>
  <w:style w:type="paragraph" w:customStyle="1" w:styleId="ConsPlusCell">
    <w:name w:val="ConsPlusCell"/>
    <w:rsid w:val="00A7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77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64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40F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15</cp:revision>
  <dcterms:created xsi:type="dcterms:W3CDTF">2016-02-15T11:51:00Z</dcterms:created>
  <dcterms:modified xsi:type="dcterms:W3CDTF">2016-02-17T05:01:00Z</dcterms:modified>
</cp:coreProperties>
</file>