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Петушинского района</w:t>
      </w: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 № ______</w:t>
      </w:r>
    </w:p>
    <w:p w:rsidR="00034B97" w:rsidRDefault="00921730" w:rsidP="00977FC3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B97" w:rsidRDefault="00034B97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0" w:name="Par44"/>
      <w:bookmarkEnd w:id="0"/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</w:t>
      </w: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E0654">
        <w:rPr>
          <w:rFonts w:ascii="Times New Roman" w:hAnsi="Times New Roman" w:cs="Times New Roman"/>
          <w:b/>
          <w:caps/>
          <w:sz w:val="26"/>
          <w:szCs w:val="26"/>
        </w:rPr>
        <w:t>рисков причинения вреда (ущерба) охраняем</w:t>
      </w:r>
      <w:r w:rsidR="00977FC3" w:rsidRPr="00CE0654">
        <w:rPr>
          <w:rFonts w:ascii="Times New Roman" w:hAnsi="Times New Roman" w:cs="Times New Roman"/>
          <w:b/>
          <w:caps/>
          <w:sz w:val="26"/>
          <w:szCs w:val="26"/>
        </w:rPr>
        <w:t xml:space="preserve">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образования «Петушинский район» </w:t>
      </w:r>
    </w:p>
    <w:p w:rsidR="00034B97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>на 2022 год</w:t>
      </w:r>
    </w:p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4"/>
      <w:bookmarkEnd w:id="1"/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977FC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977FC3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977FC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t xml:space="preserve"> </w:t>
      </w:r>
      <w:r w:rsidRPr="00977FC3">
        <w:rPr>
          <w:rFonts w:ascii="Times New Roman" w:hAnsi="Times New Roman" w:cs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6114E9" w:rsidRPr="006114E9">
        <w:t xml:space="preserve"> </w:t>
      </w:r>
      <w:r w:rsidR="006114E9" w:rsidRPr="006114E9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</w:t>
      </w:r>
      <w:r w:rsidR="006114E9">
        <w:rPr>
          <w:rFonts w:ascii="Times New Roman" w:hAnsi="Times New Roman" w:cs="Times New Roman"/>
          <w:sz w:val="26"/>
          <w:szCs w:val="26"/>
        </w:rPr>
        <w:t>образования «Петушинский район»</w:t>
      </w:r>
      <w:r w:rsidRPr="00977FC3">
        <w:rPr>
          <w:rFonts w:ascii="Times New Roman" w:hAnsi="Times New Roman" w:cs="Times New Roman"/>
          <w:sz w:val="26"/>
          <w:szCs w:val="26"/>
        </w:rPr>
        <w:t>.</w:t>
      </w:r>
    </w:p>
    <w:p w:rsidR="00034B97" w:rsidRPr="00977FC3" w:rsidRDefault="0092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 xml:space="preserve">В связи с вступлением в законную силу </w:t>
      </w:r>
      <w:r w:rsidR="006114E9">
        <w:rPr>
          <w:rFonts w:ascii="Times New Roman" w:hAnsi="Times New Roman" w:cs="Times New Roman"/>
          <w:sz w:val="26"/>
          <w:szCs w:val="26"/>
        </w:rPr>
        <w:t xml:space="preserve">Положения о муниципальном контроле на </w:t>
      </w:r>
      <w:r w:rsidR="006114E9" w:rsidRPr="006114E9">
        <w:rPr>
          <w:rFonts w:ascii="Times New Roman" w:hAnsi="Times New Roman" w:cs="Times New Roman"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</w:t>
      </w:r>
      <w:r w:rsidR="006114E9">
        <w:rPr>
          <w:rFonts w:ascii="Times New Roman" w:hAnsi="Times New Roman" w:cs="Times New Roman"/>
          <w:sz w:val="26"/>
          <w:szCs w:val="26"/>
        </w:rPr>
        <w:t xml:space="preserve">образования «Петушинский район», а также с тем, что </w:t>
      </w:r>
      <w:r w:rsidRPr="00977FC3">
        <w:rPr>
          <w:rFonts w:ascii="Times New Roman" w:hAnsi="Times New Roman" w:cs="Times New Roman"/>
          <w:sz w:val="26"/>
          <w:szCs w:val="26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E0654" w:rsidRPr="00CE0654" w:rsidRDefault="006114E9" w:rsidP="00C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– юридические лица, индивидуальные предприниматели и граждане, </w:t>
      </w:r>
      <w:r w:rsidR="00E44B91" w:rsidRPr="00E44B91">
        <w:rPr>
          <w:rFonts w:ascii="Times New Roman" w:hAnsi="Times New Roman" w:cs="Times New Roman"/>
          <w:sz w:val="26"/>
          <w:szCs w:val="26"/>
        </w:rPr>
        <w:t>при осуществлении ими производственной и иной деятельности в отношении</w:t>
      </w:r>
      <w:r w:rsidR="00CE0654" w:rsidRPr="00CE0654">
        <w:rPr>
          <w:rFonts w:ascii="Times New Roman" w:hAnsi="Times New Roman" w:cs="Times New Roman"/>
          <w:sz w:val="26"/>
          <w:szCs w:val="26"/>
        </w:rPr>
        <w:t>:</w:t>
      </w:r>
    </w:p>
    <w:p w:rsidR="00034B97" w:rsidRPr="00CE0654" w:rsidRDefault="00CE0654" w:rsidP="00C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t>- автомобильных дорог и дорожной деятельности вне границ населенных пунктов и в границах сельских населенных пунктов на территории муниципального образования «Петушинский район»;</w:t>
      </w:r>
    </w:p>
    <w:p w:rsidR="00CE0654" w:rsidRPr="00CE0654" w:rsidRDefault="00CE0654" w:rsidP="00C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lastRenderedPageBreak/>
        <w:t>-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CE0654" w:rsidRDefault="006114E9" w:rsidP="00CE06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7EF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муниципального контроля на автомобильном транспорте является </w:t>
      </w:r>
      <w:r w:rsidR="00CE0654" w:rsidRPr="00CE0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законодательством Российской Федерации.</w:t>
      </w:r>
    </w:p>
    <w:p w:rsidR="00EE70DC" w:rsidRPr="00EE70DC" w:rsidRDefault="00EE70DC" w:rsidP="00EE70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114E9" w:rsidRPr="00977FC3" w:rsidRDefault="006114E9" w:rsidP="006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75"/>
      <w:bookmarkEnd w:id="2"/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034B97" w:rsidRPr="00977FC3" w:rsidRDefault="00034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Основными целями Программы профилактики являются: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77F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4B97" w:rsidRPr="00977FC3" w:rsidRDefault="00034B97">
      <w:pPr>
        <w:pStyle w:val="a8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CE0654" w:rsidRDefault="00CE065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34B97" w:rsidRPr="00977FC3" w:rsidRDefault="00034B9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E70DC" w:rsidRDefault="00E44B91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B91">
        <w:rPr>
          <w:rFonts w:ascii="Times New Roman" w:hAnsi="Times New Roman" w:cs="Times New Roman"/>
          <w:bCs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034B97" w:rsidRPr="00E44B91" w:rsidRDefault="00E44B91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B91">
        <w:rPr>
          <w:rFonts w:ascii="Times New Roman" w:hAnsi="Times New Roman" w:cs="Times New Roman"/>
          <w:bCs/>
          <w:sz w:val="26"/>
          <w:szCs w:val="26"/>
        </w:rPr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EE70DC" w:rsidRPr="00EE70DC">
        <w:rPr>
          <w:rFonts w:ascii="Times New Roman" w:hAnsi="Times New Roman" w:cs="Times New Roman"/>
          <w:bCs/>
          <w:sz w:val="26"/>
          <w:szCs w:val="26"/>
        </w:rPr>
        <w:t>вне границ населенных пунктов и границах сельских населенных пунктов на территории муниципального образования «Петушинский район»</w:t>
      </w:r>
      <w:r w:rsidR="00EE70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4B91">
        <w:rPr>
          <w:rFonts w:ascii="Times New Roman" w:hAnsi="Times New Roman" w:cs="Times New Roman"/>
          <w:bCs/>
          <w:sz w:val="26"/>
          <w:szCs w:val="26"/>
        </w:rPr>
        <w:t xml:space="preserve">на 2022 год </w:t>
      </w:r>
      <w:r w:rsidR="00042E1D">
        <w:rPr>
          <w:rFonts w:ascii="Times New Roman" w:hAnsi="Times New Roman" w:cs="Times New Roman"/>
          <w:bCs/>
          <w:sz w:val="26"/>
          <w:szCs w:val="26"/>
        </w:rPr>
        <w:t>согласно приложению</w:t>
      </w:r>
      <w:r w:rsidR="00EE70DC">
        <w:rPr>
          <w:rFonts w:ascii="Times New Roman" w:hAnsi="Times New Roman" w:cs="Times New Roman"/>
          <w:bCs/>
          <w:sz w:val="26"/>
          <w:szCs w:val="26"/>
        </w:rPr>
        <w:t>.</w:t>
      </w:r>
    </w:p>
    <w:p w:rsidR="00034B97" w:rsidRPr="00977FC3" w:rsidRDefault="00034B9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 xml:space="preserve">Отчетные показатели Программы </w:t>
      </w:r>
      <w:r w:rsidR="00042E1D">
        <w:rPr>
          <w:rFonts w:ascii="Times New Roman" w:hAnsi="Times New Roman" w:cs="Times New Roman"/>
          <w:sz w:val="26"/>
          <w:szCs w:val="26"/>
        </w:rPr>
        <w:t>на 202</w:t>
      </w:r>
      <w:r w:rsidR="00926340">
        <w:rPr>
          <w:rFonts w:ascii="Times New Roman" w:hAnsi="Times New Roman" w:cs="Times New Roman"/>
          <w:sz w:val="26"/>
          <w:szCs w:val="26"/>
        </w:rPr>
        <w:t>2</w:t>
      </w:r>
      <w:bookmarkStart w:id="3" w:name="_GoBack"/>
      <w:bookmarkEnd w:id="3"/>
      <w:r w:rsidRPr="00EE70D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-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0%.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контрольных мероприятий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-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20 %.</w:t>
      </w:r>
    </w:p>
    <w:p w:rsidR="00042E1D" w:rsidRDefault="00EE70DC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</w:t>
      </w:r>
      <w:r w:rsidR="00042E1D">
        <w:rPr>
          <w:rFonts w:ascii="Times New Roman" w:hAnsi="Times New Roman" w:cs="Times New Roman"/>
          <w:sz w:val="26"/>
          <w:szCs w:val="26"/>
        </w:rPr>
        <w:t>еля.</w:t>
      </w:r>
    </w:p>
    <w:p w:rsidR="00034B97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E1D">
        <w:rPr>
          <w:rFonts w:ascii="Times New Roman" w:hAnsi="Times New Roman" w:cs="Times New Roman"/>
          <w:sz w:val="26"/>
          <w:szCs w:val="26"/>
        </w:rPr>
        <w:t>Реализация Программы позволит предупредить нарушения юридическими лицами, индивидуальными предпринимателя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42E1D">
        <w:rPr>
          <w:rFonts w:ascii="Times New Roman" w:hAnsi="Times New Roman" w:cs="Times New Roman"/>
          <w:sz w:val="26"/>
          <w:szCs w:val="26"/>
        </w:rPr>
        <w:t xml:space="preserve"> и гражданами обязательных требований, устранить причины, факторы и условия, способствующие нарушениям обязательных требований, а также снизить уровень нарушений требований законодательства Российской Федерации при увеличении количества и качества проводимых профилактических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after="0" w:line="240" w:lineRule="auto"/>
        <w:ind w:left="3828" w:right="-1" w:firstLine="2693"/>
        <w:jc w:val="right"/>
        <w:rPr>
          <w:rFonts w:ascii="Times New Roman" w:hAnsi="Times New Roman" w:cs="Times New Roman"/>
          <w:sz w:val="26"/>
          <w:szCs w:val="26"/>
        </w:rPr>
      </w:pPr>
    </w:p>
    <w:p w:rsidR="00A57E5F" w:rsidRDefault="00A57E5F" w:rsidP="00042E1D">
      <w:pPr>
        <w:spacing w:after="0" w:line="240" w:lineRule="auto"/>
        <w:ind w:left="3828" w:right="-1"/>
        <w:jc w:val="center"/>
        <w:rPr>
          <w:rFonts w:ascii="Times New Roman" w:hAnsi="Times New Roman" w:cs="Times New Roman"/>
          <w:sz w:val="26"/>
          <w:szCs w:val="26"/>
        </w:rPr>
        <w:sectPr w:rsidR="00A57E5F" w:rsidSect="00796CDA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 профилактики</w:t>
      </w:r>
      <w:r w:rsidRPr="00042E1D">
        <w:t xml:space="preserve"> </w:t>
      </w:r>
      <w:r w:rsidRPr="00042E1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образования «Петушинский район»</w:t>
      </w: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after="0" w:line="240" w:lineRule="auto"/>
        <w:ind w:left="3828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42E1D" w:rsidRP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042E1D" w:rsidRP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 xml:space="preserve">по профилактике нарушений на автомобильном транспорте, городском наземном электрическом транспорте и в дорожном хозяйстве вне границ населенных пунктов и границах сельских населенных пунктов на территории муниципального образования «Петушинский район» </w:t>
      </w:r>
    </w:p>
    <w:p w:rsid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291270" w:rsidRPr="00042E1D" w:rsidRDefault="00291270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741"/>
        <w:gridCol w:w="8116"/>
        <w:gridCol w:w="2516"/>
        <w:gridCol w:w="1422"/>
      </w:tblGrid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иных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«Петушинский район»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размещают и поддерживаю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>т в актуальном состоянии на своем официальном сайте в сети «Интернет»: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</w:t>
            </w:r>
            <w:r w:rsidR="00291270" w:rsidRPr="00042E1D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5) доклады, содержащие результаты обобщения правоприменительной 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практики;</w:t>
            </w:r>
          </w:p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E1D" w:rsidRPr="00042E1D">
              <w:rPr>
                <w:rFonts w:ascii="Times New Roman" w:hAnsi="Times New Roman" w:cs="Times New Roman"/>
                <w:sz w:val="24"/>
                <w:szCs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Default="00291270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70" w:rsidRDefault="00291270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  <w:p w:rsidR="00291270" w:rsidRPr="00042E1D" w:rsidRDefault="00291270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>июня года, следующего за отчетным годом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>«Петушинский район»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"Интернет", до 1 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1270" w:rsidRPr="00291270" w:rsidRDefault="00291270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жизнеобеспечения, цен и тарифов</w:t>
            </w:r>
          </w:p>
          <w:p w:rsidR="00217328" w:rsidRDefault="00217328" w:rsidP="002912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1D" w:rsidRPr="00042E1D" w:rsidRDefault="00291270" w:rsidP="00A57E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Предостережения объявляются (подписываются) руководителем (заместителем руководителя) Контрольного органа не позднее 30 дней со дня получения указанных сведений.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</w:t>
            </w:r>
            <w:r w:rsidR="00A57E5F"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от 31.03.2021 № 151 </w:t>
            </w: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 xml:space="preserve">«О типовых формах документов, используемых контрольным (надзорным) органом».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объявления Контрольным органом предостережения о </w:t>
            </w:r>
            <w:r w:rsidRPr="0021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недопустимости нарушения обязательных требований контролируемое лицо вправе подать возражение в отношении указанного предостережения.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Возражение в отношении предостережения рассматривается Контрольным органом в течение 30 дней со дня получения.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</w:t>
            </w:r>
          </w:p>
          <w:p w:rsidR="00042E1D" w:rsidRPr="00042E1D" w:rsidRDefault="00217328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с возражением в ответе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17328" w:rsidRPr="00217328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1D" w:rsidRPr="00042E1D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217328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по телефону,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видео-конференц-связи,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форме, на личном приеме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мероприятия. Время консультирования при личном обращении составляет 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042E1D" w:rsidRDefault="00042E1D" w:rsidP="002173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 на автомобильном транспорте;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</w:t>
            </w: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217328" w:rsidRPr="00042E1D" w:rsidRDefault="00217328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042E1D" w:rsidRPr="00042E1D" w:rsidRDefault="00042E1D" w:rsidP="00A57E5F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t xml:space="preserve">«Петушинский район» </w:t>
            </w: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специальном разделе, </w:t>
            </w:r>
            <w:r w:rsidR="0021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посвященном контрольной деятельности</w:t>
            </w:r>
            <w:r w:rsidR="00A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17328" w:rsidRPr="00217328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1D" w:rsidRPr="00042E1D" w:rsidRDefault="00217328" w:rsidP="002173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2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7E5F" w:rsidRPr="00042E1D" w:rsidTr="00A57E5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042E1D" w:rsidRPr="00042E1D" w:rsidRDefault="00A57E5F" w:rsidP="00A57E5F">
            <w:pPr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7E5F" w:rsidRPr="00A57E5F" w:rsidRDefault="00A57E5F" w:rsidP="00A57E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жизнеобеспечения, цен и тарифов</w:t>
            </w:r>
          </w:p>
          <w:p w:rsidR="00A57E5F" w:rsidRPr="00A57E5F" w:rsidRDefault="00A57E5F" w:rsidP="00A57E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1D" w:rsidRPr="00042E1D" w:rsidRDefault="00A57E5F" w:rsidP="00A57E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D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 w:rsidR="00A57E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42E1D" w:rsidRP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42E1D" w:rsidRPr="00042E1D" w:rsidSect="00A57E5F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CF" w:rsidRDefault="006058CF" w:rsidP="00796CDA">
      <w:pPr>
        <w:spacing w:after="0" w:line="240" w:lineRule="auto"/>
      </w:pPr>
      <w:r>
        <w:separator/>
      </w:r>
    </w:p>
  </w:endnote>
  <w:endnote w:type="continuationSeparator" w:id="0">
    <w:p w:rsidR="006058CF" w:rsidRDefault="006058CF" w:rsidP="007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CF" w:rsidRDefault="006058CF" w:rsidP="00796CDA">
      <w:pPr>
        <w:spacing w:after="0" w:line="240" w:lineRule="auto"/>
      </w:pPr>
      <w:r>
        <w:separator/>
      </w:r>
    </w:p>
  </w:footnote>
  <w:footnote w:type="continuationSeparator" w:id="0">
    <w:p w:rsidR="006058CF" w:rsidRDefault="006058CF" w:rsidP="007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9"/>
      <w:jc w:val="center"/>
    </w:pPr>
  </w:p>
  <w:sdt>
    <w:sdtPr>
      <w:id w:val="76125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CDA" w:rsidRPr="00796CDA" w:rsidRDefault="00796CDA" w:rsidP="00796CDA">
        <w:pPr>
          <w:pStyle w:val="a9"/>
          <w:jc w:val="center"/>
          <w:rPr>
            <w:rFonts w:ascii="Times New Roman" w:hAnsi="Times New Roman" w:cs="Times New Roman"/>
          </w:rPr>
        </w:pPr>
        <w:r w:rsidRPr="00796CDA">
          <w:rPr>
            <w:rFonts w:ascii="Times New Roman" w:hAnsi="Times New Roman" w:cs="Times New Roman"/>
          </w:rPr>
          <w:fldChar w:fldCharType="begin"/>
        </w:r>
        <w:r w:rsidRPr="00796CDA">
          <w:rPr>
            <w:rFonts w:ascii="Times New Roman" w:hAnsi="Times New Roman" w:cs="Times New Roman"/>
          </w:rPr>
          <w:instrText>PAGE   \* MERGEFORMAT</w:instrText>
        </w:r>
        <w:r w:rsidRPr="00796CDA">
          <w:rPr>
            <w:rFonts w:ascii="Times New Roman" w:hAnsi="Times New Roman" w:cs="Times New Roman"/>
          </w:rPr>
          <w:fldChar w:fldCharType="separate"/>
        </w:r>
        <w:r w:rsidR="00926340">
          <w:rPr>
            <w:rFonts w:ascii="Times New Roman" w:hAnsi="Times New Roman" w:cs="Times New Roman"/>
            <w:noProof/>
          </w:rPr>
          <w:t>3</w:t>
        </w:r>
        <w:r w:rsidRPr="00796CDA">
          <w:rPr>
            <w:rFonts w:ascii="Times New Roman" w:hAnsi="Times New Roman" w:cs="Times New Roman"/>
          </w:rPr>
          <w:fldChar w:fldCharType="end"/>
        </w:r>
      </w:p>
    </w:sdtContent>
  </w:sdt>
  <w:p w:rsidR="00796CDA" w:rsidRDefault="00796C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B1E"/>
    <w:multiLevelType w:val="multilevel"/>
    <w:tmpl w:val="F01AAC6E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A97EB6"/>
    <w:multiLevelType w:val="multilevel"/>
    <w:tmpl w:val="D9AAD28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D15C97"/>
    <w:multiLevelType w:val="multilevel"/>
    <w:tmpl w:val="C7A8F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97"/>
    <w:rsid w:val="00034B97"/>
    <w:rsid w:val="00042E1D"/>
    <w:rsid w:val="00217328"/>
    <w:rsid w:val="00291270"/>
    <w:rsid w:val="004026F3"/>
    <w:rsid w:val="006058CF"/>
    <w:rsid w:val="006114E9"/>
    <w:rsid w:val="00796CDA"/>
    <w:rsid w:val="00921730"/>
    <w:rsid w:val="00926340"/>
    <w:rsid w:val="00977FC3"/>
    <w:rsid w:val="00A57E5F"/>
    <w:rsid w:val="00B141C4"/>
    <w:rsid w:val="00CE0654"/>
    <w:rsid w:val="00E44B91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E32C"/>
  <w15:docId w15:val="{3BE4FFA8-6F6A-40B2-864D-7F94A6D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6114E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114E9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CDA"/>
  </w:style>
  <w:style w:type="paragraph" w:styleId="ab">
    <w:name w:val="footer"/>
    <w:basedOn w:val="a"/>
    <w:link w:val="ac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CDA"/>
  </w:style>
  <w:style w:type="paragraph" w:styleId="ad">
    <w:name w:val="Balloon Text"/>
    <w:basedOn w:val="a"/>
    <w:link w:val="ae"/>
    <w:uiPriority w:val="99"/>
    <w:semiHidden/>
    <w:unhideWhenUsed/>
    <w:rsid w:val="00B1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9397-F40F-4F35-9376-0D144523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Светлана С.А. Павлюченко</cp:lastModifiedBy>
  <cp:revision>7</cp:revision>
  <cp:lastPrinted>2021-09-27T13:17:00Z</cp:lastPrinted>
  <dcterms:created xsi:type="dcterms:W3CDTF">2021-09-06T07:04:00Z</dcterms:created>
  <dcterms:modified xsi:type="dcterms:W3CDTF">2021-09-28T05:23:00Z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