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83" w:rsidRPr="00E26783" w:rsidRDefault="00E26783" w:rsidP="00E26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83">
        <w:rPr>
          <w:rFonts w:ascii="Times New Roman" w:hAnsi="Times New Roman" w:cs="Times New Roman"/>
          <w:b/>
          <w:sz w:val="28"/>
          <w:szCs w:val="28"/>
        </w:rPr>
        <w:t>О производственном травматизме</w:t>
      </w:r>
    </w:p>
    <w:p w:rsidR="00E26783" w:rsidRDefault="00E26783" w:rsidP="00E26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783" w:rsidRDefault="00E26783" w:rsidP="00E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7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Основной причиной производственного травматизма  является неудовлетворительная организация производства работ, а также: нарушение правил дорожного движения, нарушение технологического процесса, неудовлетворительное содержание и недостатки в организации рабочих мест, неприменение работником средств индивидуальной защиты. Увеличилось  количество погибших в результате падения с высоты.</w:t>
      </w:r>
    </w:p>
    <w:p w:rsidR="00E26783" w:rsidRDefault="00E26783" w:rsidP="00E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эффективным мероприятиям по предупреждению производственного травматизма  относятся квалифицированное проведение вводного</w:t>
      </w:r>
      <w:r w:rsidR="00D9600A">
        <w:rPr>
          <w:rFonts w:ascii="Times New Roman" w:hAnsi="Times New Roman" w:cs="Times New Roman"/>
          <w:sz w:val="28"/>
          <w:szCs w:val="28"/>
        </w:rPr>
        <w:t>, на рабочем ме</w:t>
      </w:r>
      <w:r>
        <w:rPr>
          <w:rFonts w:ascii="Times New Roman" w:hAnsi="Times New Roman" w:cs="Times New Roman"/>
          <w:sz w:val="28"/>
          <w:szCs w:val="28"/>
        </w:rPr>
        <w:t>сте, периодического, внепланового и текущего инструктаж</w:t>
      </w:r>
      <w:r w:rsidR="00D9600A">
        <w:rPr>
          <w:rFonts w:ascii="Times New Roman" w:hAnsi="Times New Roman" w:cs="Times New Roman"/>
          <w:sz w:val="28"/>
          <w:szCs w:val="28"/>
        </w:rPr>
        <w:t>ей работников по технике безопасности.</w:t>
      </w:r>
    </w:p>
    <w:p w:rsidR="00D9600A" w:rsidRDefault="00D9600A" w:rsidP="00E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 надзорной деятельности показывает, что наибольшее количество нарушений законодательства о труде и об охране труда допускается в хозяйствующих субъектах, относящихся к малому предпринимательству.</w:t>
      </w:r>
    </w:p>
    <w:p w:rsidR="00555238" w:rsidRDefault="00555238" w:rsidP="0055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555238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00A">
        <w:rPr>
          <w:rFonts w:ascii="Times New Roman" w:hAnsi="Times New Roman" w:cs="Times New Roman"/>
          <w:sz w:val="28"/>
          <w:szCs w:val="28"/>
        </w:rPr>
        <w:t>для работников и работодателей по вопросам, связанным 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м производственного травматизма – </w:t>
      </w:r>
    </w:p>
    <w:p w:rsidR="00D9600A" w:rsidRPr="00555238" w:rsidRDefault="00555238" w:rsidP="00555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55238">
        <w:rPr>
          <w:rFonts w:ascii="Times New Roman" w:hAnsi="Times New Roman" w:cs="Times New Roman"/>
          <w:b/>
          <w:sz w:val="36"/>
          <w:szCs w:val="28"/>
          <w:u w:val="single"/>
        </w:rPr>
        <w:t>8 (4922) 53-53-49</w:t>
      </w:r>
    </w:p>
    <w:p w:rsidR="00D9600A" w:rsidRDefault="00D9600A" w:rsidP="00E2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00A" w:rsidSect="0057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783"/>
    <w:rsid w:val="00555238"/>
    <w:rsid w:val="00574528"/>
    <w:rsid w:val="00D9600A"/>
    <w:rsid w:val="00E2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Кузьмина</cp:lastModifiedBy>
  <cp:revision>2</cp:revision>
  <dcterms:created xsi:type="dcterms:W3CDTF">2017-06-06T12:12:00Z</dcterms:created>
  <dcterms:modified xsi:type="dcterms:W3CDTF">2017-06-06T12:12:00Z</dcterms:modified>
</cp:coreProperties>
</file>