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8" w:rsidRPr="00443058" w:rsidRDefault="00443058" w:rsidP="0044305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3058">
        <w:rPr>
          <w:rFonts w:ascii="Times New Roman" w:hAnsi="Times New Roman" w:cs="Times New Roman"/>
          <w:sz w:val="26"/>
          <w:szCs w:val="26"/>
        </w:rPr>
        <w:t>Приложение</w:t>
      </w:r>
    </w:p>
    <w:p w:rsidR="00443058" w:rsidRPr="00443058" w:rsidRDefault="00443058" w:rsidP="004430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 xml:space="preserve">к </w:t>
      </w:r>
      <w:r w:rsidR="005D5506">
        <w:rPr>
          <w:rFonts w:ascii="Times New Roman" w:hAnsi="Times New Roman" w:cs="Times New Roman"/>
          <w:sz w:val="26"/>
          <w:szCs w:val="26"/>
        </w:rPr>
        <w:t>распоряжению МКУ «Контрольно-счё</w:t>
      </w:r>
      <w:r w:rsidRPr="00443058">
        <w:rPr>
          <w:rFonts w:ascii="Times New Roman" w:hAnsi="Times New Roman" w:cs="Times New Roman"/>
          <w:sz w:val="26"/>
          <w:szCs w:val="26"/>
        </w:rPr>
        <w:t>тный</w:t>
      </w:r>
    </w:p>
    <w:p w:rsidR="00443058" w:rsidRPr="00443058" w:rsidRDefault="00443058" w:rsidP="004430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 xml:space="preserve"> орган Петушинский район»                                                                                                    </w:t>
      </w:r>
    </w:p>
    <w:p w:rsidR="00443058" w:rsidRPr="00443058" w:rsidRDefault="002C1083" w:rsidP="004430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C1083">
        <w:rPr>
          <w:rFonts w:ascii="Times New Roman" w:hAnsi="Times New Roman" w:cs="Times New Roman"/>
          <w:sz w:val="26"/>
          <w:szCs w:val="26"/>
        </w:rPr>
        <w:t xml:space="preserve">от </w:t>
      </w:r>
      <w:r w:rsidR="00827336">
        <w:rPr>
          <w:rFonts w:ascii="Times New Roman" w:hAnsi="Times New Roman" w:cs="Times New Roman"/>
          <w:sz w:val="26"/>
          <w:szCs w:val="26"/>
        </w:rPr>
        <w:t>22.10</w:t>
      </w:r>
      <w:r w:rsidRPr="00E1504D">
        <w:rPr>
          <w:rFonts w:ascii="Times New Roman" w:hAnsi="Times New Roman" w:cs="Times New Roman"/>
          <w:sz w:val="26"/>
          <w:szCs w:val="26"/>
        </w:rPr>
        <w:t>.</w:t>
      </w:r>
      <w:r w:rsidR="00CF5082" w:rsidRPr="00E1504D">
        <w:rPr>
          <w:rFonts w:ascii="Times New Roman" w:hAnsi="Times New Roman" w:cs="Times New Roman"/>
          <w:sz w:val="26"/>
          <w:szCs w:val="26"/>
        </w:rPr>
        <w:t>2019 №</w:t>
      </w:r>
      <w:r w:rsidR="00E1504D" w:rsidRPr="00E1504D">
        <w:rPr>
          <w:rFonts w:ascii="Times New Roman" w:hAnsi="Times New Roman" w:cs="Times New Roman"/>
          <w:sz w:val="26"/>
          <w:szCs w:val="26"/>
        </w:rPr>
        <w:t>16</w:t>
      </w:r>
    </w:p>
    <w:p w:rsidR="00443058" w:rsidRDefault="00443058"/>
    <w:p w:rsidR="00443058" w:rsidRDefault="00443058"/>
    <w:tbl>
      <w:tblPr>
        <w:tblW w:w="0" w:type="auto"/>
        <w:tblInd w:w="12441" w:type="dxa"/>
        <w:tblLook w:val="04A0"/>
      </w:tblPr>
      <w:tblGrid>
        <w:gridCol w:w="2345"/>
      </w:tblGrid>
      <w:tr w:rsidR="0092446C" w:rsidRPr="0072554D" w:rsidTr="001A28F5">
        <w:tc>
          <w:tcPr>
            <w:tcW w:w="2345" w:type="dxa"/>
          </w:tcPr>
          <w:p w:rsidR="0092446C" w:rsidRPr="0072554D" w:rsidRDefault="0092446C" w:rsidP="001A28F5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 w:rsidRPr="0072554D">
              <w:rPr>
                <w:b w:val="0"/>
                <w:sz w:val="24"/>
                <w:szCs w:val="24"/>
              </w:rPr>
              <w:t>№ </w:t>
            </w:r>
            <w:r w:rsidRPr="0072554D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92446C" w:rsidRPr="0072554D" w:rsidTr="001A28F5">
        <w:tc>
          <w:tcPr>
            <w:tcW w:w="2345" w:type="dxa"/>
          </w:tcPr>
          <w:p w:rsidR="0092446C" w:rsidRPr="0072554D" w:rsidRDefault="0092446C" w:rsidP="001A28F5">
            <w:pPr>
              <w:pStyle w:val="a3"/>
              <w:ind w:right="-190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>к стандарту СОД 0</w:t>
            </w:r>
            <w:r>
              <w:rPr>
                <w:b w:val="0"/>
                <w:bCs/>
                <w:sz w:val="24"/>
                <w:szCs w:val="24"/>
              </w:rPr>
              <w:t>03</w:t>
            </w:r>
            <w:r w:rsidRPr="0072554D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92446C" w:rsidRPr="0072554D" w:rsidTr="001A28F5">
        <w:tc>
          <w:tcPr>
            <w:tcW w:w="2345" w:type="dxa"/>
          </w:tcPr>
          <w:p w:rsidR="0092446C" w:rsidRPr="0072554D" w:rsidRDefault="0092446C" w:rsidP="001A28F5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FF3279">
              <w:rPr>
                <w:b w:val="0"/>
                <w:sz w:val="20"/>
                <w:szCs w:val="20"/>
              </w:rPr>
              <w:t>(к пункту 4.2)</w:t>
            </w:r>
          </w:p>
        </w:tc>
      </w:tr>
    </w:tbl>
    <w:p w:rsidR="0092446C" w:rsidRPr="0072554D" w:rsidRDefault="0092446C" w:rsidP="00443058">
      <w:pPr>
        <w:jc w:val="both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953"/>
      </w:tblGrid>
      <w:tr w:rsidR="0092446C" w:rsidRPr="0072554D" w:rsidTr="001A28F5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92446C" w:rsidRPr="0072554D" w:rsidRDefault="0092446C" w:rsidP="001A28F5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92446C" w:rsidRPr="0072554D" w:rsidTr="001A28F5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92446C" w:rsidRPr="0072554D" w:rsidRDefault="0092446C" w:rsidP="0092446C">
      <w:pPr>
        <w:ind w:firstLine="720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firstLine="720"/>
        <w:jc w:val="center"/>
        <w:rPr>
          <w:sz w:val="28"/>
          <w:szCs w:val="28"/>
        </w:rPr>
      </w:pP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72554D">
        <w:rPr>
          <w:b/>
          <w:bCs/>
          <w:caps/>
          <w:sz w:val="28"/>
          <w:szCs w:val="28"/>
        </w:rPr>
        <w:t>план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</w:t>
      </w:r>
      <w:r w:rsidR="00C54811">
        <w:rPr>
          <w:b/>
          <w:iCs/>
          <w:caps/>
          <w:sz w:val="28"/>
          <w:szCs w:val="28"/>
        </w:rPr>
        <w:t>онтрольно-счётного органа петушин</w:t>
      </w:r>
      <w:r>
        <w:rPr>
          <w:b/>
          <w:iCs/>
          <w:caps/>
          <w:sz w:val="28"/>
          <w:szCs w:val="28"/>
        </w:rPr>
        <w:t>ского района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 w:rsidR="00CF5082">
        <w:rPr>
          <w:b/>
          <w:iCs/>
          <w:caps/>
          <w:sz w:val="28"/>
          <w:szCs w:val="28"/>
        </w:rPr>
        <w:t xml:space="preserve"> 2020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92446C" w:rsidRPr="008D3A7B" w:rsidRDefault="0092446C" w:rsidP="0092446C">
      <w:pPr>
        <w:spacing w:before="120"/>
        <w:ind w:firstLine="720"/>
        <w:jc w:val="center"/>
        <w:rPr>
          <w:sz w:val="26"/>
          <w:szCs w:val="26"/>
        </w:rPr>
      </w:pPr>
      <w:r w:rsidRPr="008D3A7B">
        <w:rPr>
          <w:sz w:val="26"/>
          <w:szCs w:val="26"/>
        </w:rPr>
        <w:t>(утверждён распор</w:t>
      </w:r>
      <w:r w:rsidR="00B554C7" w:rsidRPr="008D3A7B">
        <w:rPr>
          <w:sz w:val="26"/>
          <w:szCs w:val="26"/>
        </w:rPr>
        <w:t>яжением МКУ «Контрольно-счётный орган</w:t>
      </w:r>
      <w:r w:rsidR="002B2A10" w:rsidRPr="008D3A7B">
        <w:rPr>
          <w:sz w:val="26"/>
          <w:szCs w:val="26"/>
        </w:rPr>
        <w:t xml:space="preserve"> Петушинского</w:t>
      </w:r>
      <w:r w:rsidR="009E5982" w:rsidRPr="008D3A7B">
        <w:rPr>
          <w:sz w:val="26"/>
          <w:szCs w:val="26"/>
        </w:rPr>
        <w:t xml:space="preserve"> района» от  </w:t>
      </w:r>
      <w:r w:rsidR="002C1083" w:rsidRPr="008D3A7B">
        <w:rPr>
          <w:sz w:val="26"/>
          <w:szCs w:val="26"/>
        </w:rPr>
        <w:t>24</w:t>
      </w:r>
      <w:r w:rsidR="009E5982" w:rsidRPr="008D3A7B">
        <w:rPr>
          <w:sz w:val="26"/>
          <w:szCs w:val="26"/>
        </w:rPr>
        <w:t>.</w:t>
      </w:r>
      <w:r w:rsidR="008D3A7B" w:rsidRPr="008D3A7B">
        <w:rPr>
          <w:sz w:val="26"/>
          <w:szCs w:val="26"/>
        </w:rPr>
        <w:t>12</w:t>
      </w:r>
      <w:r w:rsidR="009E5982" w:rsidRPr="008D3A7B">
        <w:rPr>
          <w:sz w:val="26"/>
          <w:szCs w:val="26"/>
        </w:rPr>
        <w:t>.201</w:t>
      </w:r>
      <w:r w:rsidR="002C1083" w:rsidRPr="008D3A7B">
        <w:rPr>
          <w:sz w:val="26"/>
          <w:szCs w:val="26"/>
        </w:rPr>
        <w:t>8</w:t>
      </w:r>
      <w:r w:rsidR="009E5982" w:rsidRPr="008D3A7B">
        <w:rPr>
          <w:sz w:val="26"/>
          <w:szCs w:val="26"/>
        </w:rPr>
        <w:t xml:space="preserve"> </w:t>
      </w:r>
      <w:r w:rsidR="00FD3B29">
        <w:rPr>
          <w:sz w:val="26"/>
          <w:szCs w:val="26"/>
        </w:rPr>
        <w:t>№</w:t>
      </w:r>
      <w:r w:rsidR="002C1083" w:rsidRPr="008D3A7B">
        <w:rPr>
          <w:sz w:val="26"/>
          <w:szCs w:val="26"/>
        </w:rPr>
        <w:t xml:space="preserve">14                               в редакции от </w:t>
      </w:r>
      <w:r w:rsidR="00CF5082">
        <w:rPr>
          <w:sz w:val="26"/>
          <w:szCs w:val="26"/>
        </w:rPr>
        <w:t>22.10</w:t>
      </w:r>
      <w:r w:rsidR="002C1083" w:rsidRPr="008D3A7B">
        <w:rPr>
          <w:sz w:val="26"/>
          <w:szCs w:val="26"/>
        </w:rPr>
        <w:t>.2019 №</w:t>
      </w:r>
      <w:r w:rsidR="00E1504D" w:rsidRPr="00E1504D">
        <w:rPr>
          <w:sz w:val="26"/>
          <w:szCs w:val="26"/>
        </w:rPr>
        <w:t>16</w:t>
      </w:r>
      <w:r w:rsidRPr="00E1504D">
        <w:rPr>
          <w:sz w:val="26"/>
          <w:szCs w:val="26"/>
        </w:rPr>
        <w:t>)</w:t>
      </w:r>
    </w:p>
    <w:p w:rsidR="0092446C" w:rsidRPr="0072554D" w:rsidRDefault="0092446C" w:rsidP="0092446C">
      <w:pPr>
        <w:spacing w:before="120"/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6804"/>
        <w:gridCol w:w="2835"/>
        <w:gridCol w:w="1984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72554D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rPr>
                <w:sz w:val="22"/>
                <w:szCs w:val="22"/>
              </w:rPr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72554D" w:rsidRDefault="0092446C" w:rsidP="001A28F5">
            <w:pPr>
              <w:ind w:left="72" w:right="-108" w:hanging="72"/>
              <w:jc w:val="center"/>
            </w:pPr>
            <w:r w:rsidRPr="0072554D">
              <w:t>Период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t>Обоснование необходимости включения в план работы</w:t>
            </w:r>
          </w:p>
        </w:tc>
      </w:tr>
      <w:tr w:rsidR="0092446C" w:rsidRPr="0072554D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92446C" w:rsidRPr="00C31A4C" w:rsidRDefault="0092446C" w:rsidP="001A28F5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31A4C">
              <w:rPr>
                <w:b/>
                <w:sz w:val="26"/>
                <w:szCs w:val="26"/>
              </w:rPr>
              <w:t>1. Организационно-технические мероприятия</w:t>
            </w:r>
          </w:p>
        </w:tc>
      </w:tr>
      <w:tr w:rsidR="0092446C" w:rsidRPr="0072554D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0590D" w:rsidRDefault="0092446C" w:rsidP="001A28F5">
            <w:pPr>
              <w:jc w:val="center"/>
            </w:pPr>
            <w:r>
              <w:t>1.1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0590D" w:rsidRDefault="0092446C" w:rsidP="00B554C7">
            <w:r w:rsidRPr="0090590D">
              <w:t xml:space="preserve">Составление и утверждение сметы расходов </w:t>
            </w:r>
            <w:r w:rsidR="00326C59">
              <w:t>КСО на 2019</w:t>
            </w:r>
            <w:r w:rsidRPr="0090590D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0590D" w:rsidRDefault="00B554C7" w:rsidP="001A28F5">
            <w:pPr>
              <w:jc w:val="center"/>
            </w:pPr>
            <w:r>
              <w:t>в течение 10 дней после утверждения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72554D" w:rsidRDefault="0092446C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Default="00DA39FE" w:rsidP="00DA39FE">
            <w:pPr>
              <w:jc w:val="center"/>
            </w:pPr>
            <w:r w:rsidRPr="0090590D">
              <w:t>ст. 161 БК РФ</w:t>
            </w:r>
          </w:p>
          <w:p w:rsidR="0092446C" w:rsidRPr="0072554D" w:rsidRDefault="00DA39FE" w:rsidP="00DA39FE">
            <w:pPr>
              <w:jc w:val="center"/>
            </w:pPr>
            <w:r>
              <w:t>ст.221 БК РФ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>
              <w:t>Составление, утверждение и размещение в единой информационной систе</w:t>
            </w:r>
            <w:r w:rsidR="00326C59">
              <w:t>ме плана графика закупок на 2019</w:t>
            </w:r>
            <w:r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Default="00DA39FE" w:rsidP="001A28F5">
            <w:pPr>
              <w:jc w:val="center"/>
            </w:pPr>
            <w:r>
              <w:t>в течение 10 дней после утверждения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>
              <w:t>ФЗ от 05.04.2013 №44-ФЗ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ст. 72 БК РФ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Подготовка информационного материала о деятельности КСО и размещение его на официальном сайте органов местного самоуправления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Положение</w:t>
            </w:r>
            <w:r>
              <w:t xml:space="preserve"> о контрольно-счё</w:t>
            </w:r>
            <w:r w:rsidRPr="0090590D">
              <w:t>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1.5.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Разработка и утверждение номенклатуры дел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  <w:rPr>
                <w:b/>
              </w:rPr>
            </w:pPr>
            <w:r w:rsidRPr="0090590D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Основные правила работы архивов организаций</w:t>
            </w:r>
          </w:p>
        </w:tc>
      </w:tr>
      <w:tr w:rsidR="00DA39FE" w:rsidRPr="0072554D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C31A4C" w:rsidRDefault="00DA39FE" w:rsidP="001A28F5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C31A4C">
              <w:rPr>
                <w:b/>
                <w:sz w:val="26"/>
                <w:szCs w:val="26"/>
              </w:rPr>
              <w:t>2. Правовое, методологическое обеспечение деятельности</w:t>
            </w:r>
          </w:p>
        </w:tc>
      </w:tr>
      <w:tr w:rsidR="00DA39FE" w:rsidRPr="0072554D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DA39FE">
            <w:pPr>
              <w:jc w:val="center"/>
            </w:pPr>
            <w:r>
              <w:t>статья</w:t>
            </w:r>
            <w:r w:rsidRPr="0090590D">
              <w:t xml:space="preserve"> 11 </w:t>
            </w:r>
            <w:r>
              <w:t>ФЗ от 07.02.2011</w:t>
            </w:r>
            <w:r w:rsidRPr="0090590D">
              <w:t xml:space="preserve"> </w:t>
            </w:r>
            <w:r>
              <w:t>№</w:t>
            </w:r>
            <w:r w:rsidRPr="0090590D">
              <w:t>6-ФЗ</w:t>
            </w:r>
          </w:p>
          <w:p w:rsidR="00DA39FE" w:rsidRPr="0090590D" w:rsidRDefault="00DA39FE" w:rsidP="00DA39FE">
            <w:pPr>
              <w:jc w:val="center"/>
            </w:pPr>
            <w:r>
              <w:t>Положение о контрольно-счё</w:t>
            </w:r>
            <w:r w:rsidRPr="0090590D">
              <w:t>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2.2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</w:tcPr>
          <w:p w:rsidR="00DA39FE" w:rsidRPr="0090590D" w:rsidRDefault="00DA39FE" w:rsidP="001A28F5">
            <w:r w:rsidRPr="0090590D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>
              <w:t>Положение о контрольно-счё</w:t>
            </w:r>
            <w:r w:rsidRPr="0090590D">
              <w:t>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2.3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ст. 11 Закона 6-ФЗ</w:t>
            </w:r>
          </w:p>
          <w:p w:rsidR="00DA39FE" w:rsidRPr="0090590D" w:rsidRDefault="00DA39FE" w:rsidP="00F36DF0">
            <w:pPr>
              <w:jc w:val="center"/>
            </w:pPr>
            <w:r w:rsidRPr="0090590D">
              <w:t>Положение о контрольно-счетном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2.4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pPr>
              <w:rPr>
                <w:b/>
              </w:rPr>
            </w:pPr>
            <w:r w:rsidRPr="0090590D">
              <w:t>Подготовка и утве</w:t>
            </w:r>
            <w:r w:rsidR="00326C59">
              <w:t>рждение плана работы КСО на 2020</w:t>
            </w:r>
            <w:r w:rsidRPr="0090590D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0A3F76" w:rsidP="001A28F5">
            <w:pPr>
              <w:jc w:val="center"/>
            </w:pPr>
            <w:r>
              <w:t>н</w:t>
            </w:r>
            <w:r w:rsidR="00DA39FE">
              <w:t>оябрь</w:t>
            </w:r>
            <w:r>
              <w:t>-декабрь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Положение о контрольно-счетном органе</w:t>
            </w:r>
          </w:p>
        </w:tc>
      </w:tr>
      <w:tr w:rsidR="00DA39FE" w:rsidRPr="0072554D" w:rsidTr="00DA39FE">
        <w:trPr>
          <w:trHeight w:val="445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C31A4C" w:rsidRDefault="00DA39FE" w:rsidP="001A28F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C31A4C">
              <w:rPr>
                <w:b/>
                <w:sz w:val="26"/>
                <w:szCs w:val="26"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72554D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72554D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72554D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Положение о контрольно-счетном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90590D" w:rsidRDefault="00DA39FE" w:rsidP="00E42C5E">
            <w:r>
              <w:t xml:space="preserve">Внешняя проверка  годового отчёта об исполнении бюджета </w:t>
            </w:r>
            <w:r w:rsidRPr="0090590D">
              <w:t>муниципального образования «Петушинский район»</w:t>
            </w:r>
            <w:r w:rsidR="00326C59">
              <w:t xml:space="preserve"> за 2018</w:t>
            </w:r>
            <w:r w:rsidRPr="0090590D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0A3F76" w:rsidP="001A28F5">
            <w:pPr>
              <w:jc w:val="center"/>
            </w:pPr>
            <w:r>
              <w:t>а</w:t>
            </w:r>
            <w:r w:rsidR="00DA39FE" w:rsidRPr="0090590D">
              <w:t>прель</w:t>
            </w:r>
            <w:r>
              <w:t>-май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vAlign w:val="center"/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lastRenderedPageBreak/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pPr>
              <w:ind w:right="-176"/>
            </w:pPr>
            <w:r>
              <w:t xml:space="preserve"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</w:t>
            </w:r>
            <w:r w:rsidRPr="0090590D">
              <w:t xml:space="preserve">отчетов об исполнении бюджета поселений </w:t>
            </w:r>
            <w:r w:rsidR="00326C59">
              <w:t>за 2018</w:t>
            </w:r>
            <w:r w:rsidRPr="0090590D">
              <w:t xml:space="preserve"> год</w:t>
            </w:r>
            <w:r>
              <w:t>, в том числе:</w:t>
            </w:r>
            <w:r w:rsidRPr="0090590D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0424C1" w:rsidP="001A28F5">
            <w:pPr>
              <w:jc w:val="center"/>
            </w:pPr>
            <w:r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vAlign w:val="center"/>
          </w:tcPr>
          <w:p w:rsidR="00DA39FE" w:rsidRPr="0072554D" w:rsidRDefault="000424C1" w:rsidP="001A28F5">
            <w:r>
              <w:t>Соглашения о передаче части полномочий по осуществлению внешнего муниципального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Default="00DA39FE" w:rsidP="001A28F5">
            <w:pPr>
              <w:ind w:right="-176"/>
            </w:pPr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Default="00F81223" w:rsidP="001A28F5">
            <w:pPr>
              <w:jc w:val="center"/>
            </w:pPr>
            <w:r>
              <w:t>ф</w:t>
            </w:r>
            <w:r w:rsidR="00DA39FE">
              <w:t>евраль</w:t>
            </w:r>
            <w:r w:rsidR="00326C59">
              <w:t>-</w:t>
            </w:r>
            <w:r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F57230">
            <w:pPr>
              <w:jc w:val="both"/>
            </w:pPr>
            <w:r>
              <w:rPr>
                <w:sz w:val="22"/>
                <w:szCs w:val="22"/>
              </w:rPr>
              <w:t>- пункт 1.2.1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Default="00DA39FE" w:rsidP="001A28F5">
            <w:pPr>
              <w:ind w:right="-176"/>
            </w:pPr>
            <w:r>
              <w:t>посёлок Вольгинский, посёлок Городищи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Default="00F81223" w:rsidP="001A28F5">
            <w:pPr>
              <w:jc w:val="center"/>
            </w:pPr>
            <w:r>
              <w:t>м</w:t>
            </w:r>
            <w:r w:rsidR="00DA39FE">
              <w:t>арт</w:t>
            </w:r>
            <w:r w:rsidR="00326C59">
              <w:t>-</w:t>
            </w:r>
            <w:r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 1.2.1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Default="00DA39FE" w:rsidP="001A28F5">
            <w:pPr>
              <w:ind w:right="-176"/>
            </w:pPr>
            <w:r>
              <w:t>город Костерёво, город Петушки, город Покров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Default="00F81223" w:rsidP="001A28F5">
            <w:pPr>
              <w:jc w:val="center"/>
            </w:pPr>
            <w:r>
              <w:t>м</w:t>
            </w:r>
            <w:r w:rsidR="00326C59">
              <w:t>арт-</w:t>
            </w:r>
            <w:r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 1.2.1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Проведение финансово-экономической экспертизы проектов муниципальных правовых актов, в части касающейся расхо</w:t>
            </w:r>
            <w:r>
              <w:t>дных обязательств муниципальных образований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364E25" w:rsidRDefault="00DA39FE" w:rsidP="00342207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органе;</w:t>
            </w:r>
          </w:p>
          <w:p w:rsidR="00DA39FE" w:rsidRPr="0072554D" w:rsidRDefault="00DA39FE" w:rsidP="00342207">
            <w:r>
              <w:rPr>
                <w:sz w:val="22"/>
                <w:szCs w:val="22"/>
              </w:rPr>
              <w:t>- пункт 1.2.4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  <w:r w:rsidRPr="0072554D">
              <w:t xml:space="preserve"> 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364E25" w:rsidRDefault="00DA39FE" w:rsidP="00342207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органе;</w:t>
            </w:r>
          </w:p>
          <w:p w:rsidR="00DA39FE" w:rsidRPr="0072554D" w:rsidRDefault="00DA39FE" w:rsidP="00342207">
            <w:r>
              <w:rPr>
                <w:sz w:val="22"/>
                <w:szCs w:val="22"/>
              </w:rPr>
              <w:t>- пункт 1.2.4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Экспертиза муниципальных программ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364E25" w:rsidRDefault="00DA39FE" w:rsidP="00342207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органе;</w:t>
            </w:r>
          </w:p>
          <w:p w:rsidR="00DA39FE" w:rsidRPr="0072554D" w:rsidRDefault="00DA39FE" w:rsidP="00342207">
            <w:r>
              <w:rPr>
                <w:sz w:val="22"/>
                <w:szCs w:val="22"/>
              </w:rPr>
              <w:lastRenderedPageBreak/>
              <w:t>- пункт 1.2.4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lastRenderedPageBreak/>
              <w:t>3.6</w:t>
            </w:r>
            <w:r w:rsidR="00DA39FE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Согласование возможности заключения контрактов с единственным поставщиком (подрядчиком, исполнителем)                       в сфере закупок на территории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Default="00DA39FE" w:rsidP="001A28F5">
            <w:r>
              <w:rPr>
                <w:sz w:val="22"/>
                <w:szCs w:val="22"/>
              </w:rPr>
              <w:t>-пункт 1 части 1 статьи 99 и пункт 25 части 1 статьи 93 ФЗ от 05.04.2013 №44-ФЗ;</w:t>
            </w:r>
          </w:p>
          <w:p w:rsidR="00DA39FE" w:rsidRPr="0072554D" w:rsidRDefault="00DA39FE" w:rsidP="001A28F5">
            <w:r>
              <w:rPr>
                <w:sz w:val="22"/>
                <w:szCs w:val="22"/>
              </w:rPr>
              <w:t>- пункт 9.4</w:t>
            </w:r>
            <w:r w:rsidRPr="00364E25">
              <w:rPr>
                <w:sz w:val="22"/>
                <w:szCs w:val="22"/>
              </w:rPr>
              <w:t>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3.7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>
              <w:t>Проведение анализа</w:t>
            </w:r>
            <w:r w:rsidRPr="0090590D">
              <w:t xml:space="preserve"> по </w:t>
            </w:r>
            <w:r>
              <w:t>отчёту об исполнении</w:t>
            </w:r>
            <w:r w:rsidRPr="0090590D">
              <w:t xml:space="preserve"> бюджета муниципального образования «Петушинский район»</w:t>
            </w:r>
            <w:r>
              <w:t xml:space="preserve">                          </w:t>
            </w:r>
            <w:r w:rsidRPr="0090590D">
              <w:t xml:space="preserve"> </w:t>
            </w:r>
            <w:r w:rsidR="00326C59">
              <w:t>за 1 полугодие 2019</w:t>
            </w:r>
            <w:r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июль-август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3.8</w:t>
            </w:r>
            <w:r w:rsidR="00DA39FE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>
              <w:t>Проведение анализа</w:t>
            </w:r>
            <w:r w:rsidRPr="0090590D">
              <w:t xml:space="preserve"> по </w:t>
            </w:r>
            <w:r>
              <w:t>отчёту об исполнении</w:t>
            </w:r>
            <w:r w:rsidRPr="0090590D">
              <w:t xml:space="preserve"> бюджета муниципального образования «Петушинский район» </w:t>
            </w:r>
            <w:r>
              <w:t xml:space="preserve">          </w:t>
            </w:r>
            <w:r w:rsidR="00326C59">
              <w:t xml:space="preserve">               за 9 месяцев 2019</w:t>
            </w:r>
            <w:r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3.9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</w:t>
            </w:r>
            <w:r w:rsidRPr="0090590D">
              <w:t>тов об исполнении бюджета поселений</w:t>
            </w:r>
            <w:r w:rsidR="00326C59">
              <w:t xml:space="preserve"> за 1 полугодие 2019</w:t>
            </w:r>
            <w:r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0424C1" w:rsidP="001A28F5">
            <w:pPr>
              <w:jc w:val="center"/>
            </w:pPr>
            <w:r>
              <w:t>3 квартал 2019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0424C1" w:rsidP="001A28F5">
            <w:r w:rsidRPr="00364E25">
              <w:rPr>
                <w:sz w:val="22"/>
                <w:szCs w:val="22"/>
              </w:rPr>
              <w:t>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3.9</w:t>
            </w:r>
            <w:r w:rsidR="00DA39FE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pPr>
              <w:jc w:val="center"/>
            </w:pPr>
            <w:r>
              <w:t>июль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pPr>
              <w:jc w:val="both"/>
            </w:pPr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3.9</w:t>
            </w:r>
            <w:r w:rsidR="00DA39FE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r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545EC8">
            <w:pPr>
              <w:jc w:val="center"/>
            </w:pPr>
            <w:r>
              <w:t>3.1</w:t>
            </w:r>
            <w:r w:rsidR="00545EC8">
              <w:t>0</w:t>
            </w:r>
            <w: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E42C5E">
            <w:r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</w:t>
            </w:r>
            <w:r w:rsidRPr="0090590D">
              <w:t xml:space="preserve">тов об исполнении </w:t>
            </w:r>
            <w:r w:rsidRPr="0090590D">
              <w:lastRenderedPageBreak/>
              <w:t>бюджета поселений</w:t>
            </w:r>
            <w:r w:rsidR="00326C59">
              <w:t xml:space="preserve"> 9 месяцев 2019</w:t>
            </w:r>
            <w:r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412B9C" w:rsidP="001A28F5">
            <w:pPr>
              <w:jc w:val="center"/>
            </w:pPr>
            <w:r>
              <w:lastRenderedPageBreak/>
              <w:t>4 квартал 2019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412B9C" w:rsidP="001A28F5">
            <w:r w:rsidRPr="00364E25">
              <w:rPr>
                <w:sz w:val="22"/>
                <w:szCs w:val="22"/>
              </w:rPr>
              <w:t>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lastRenderedPageBreak/>
              <w:t>3.10</w:t>
            </w:r>
            <w:r w:rsidR="00DA39FE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pPr>
              <w:jc w:val="both"/>
            </w:pPr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3.10</w:t>
            </w:r>
            <w:r w:rsidR="00DA39FE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3.11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 w:rsidRPr="0090590D">
              <w:t>Экспертиза п</w:t>
            </w:r>
            <w:r w:rsidR="00326C59">
              <w:t>роекта решения о бюджете на 2020 и плановый период 2021 и 2022</w:t>
            </w:r>
            <w:r w:rsidRPr="0090590D">
              <w:t xml:space="preserve"> годов, в том числе обоснованности показателей бюджета </w:t>
            </w:r>
            <w:r>
              <w:t>муниципального образования «Петушинский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3.12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 w:rsidRPr="0090590D">
              <w:t>Проведение экспертизы и предоставление в Советы наро</w:t>
            </w:r>
            <w:r>
              <w:t>дных депутатов поселений Петушинского района</w:t>
            </w:r>
            <w:r w:rsidRPr="0090590D">
              <w:t>, заключений на проекты решений Советов пос</w:t>
            </w:r>
            <w:r w:rsidR="00326C59">
              <w:t>елений о местном бюджете на 2020</w:t>
            </w:r>
            <w:r>
              <w:t xml:space="preserve"> </w:t>
            </w:r>
            <w:r w:rsidRPr="0090590D">
              <w:t>год</w:t>
            </w:r>
            <w:r w:rsidR="00326C59">
              <w:t xml:space="preserve"> и плановый период 2021 и 2022</w:t>
            </w:r>
            <w:r>
              <w:t xml:space="preserve"> </w:t>
            </w:r>
            <w:r w:rsidRPr="0090590D">
              <w:t xml:space="preserve"> годов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4 квартал</w:t>
            </w:r>
          </w:p>
          <w:p w:rsidR="00DA39FE" w:rsidRPr="0090590D" w:rsidRDefault="00DA39FE" w:rsidP="001A28F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412B9C" w:rsidP="001A28F5">
            <w:r w:rsidRPr="00364E25">
              <w:rPr>
                <w:sz w:val="22"/>
                <w:szCs w:val="22"/>
              </w:rPr>
              <w:t>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3.12</w:t>
            </w:r>
            <w:r w:rsidR="00DA39FE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F36DF0">
            <w:pPr>
              <w:jc w:val="both"/>
            </w:pPr>
            <w:r>
              <w:rPr>
                <w:sz w:val="22"/>
                <w:szCs w:val="22"/>
              </w:rPr>
              <w:t>- пункт 1.2.3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3.12</w:t>
            </w:r>
            <w:r w:rsidR="00DA39FE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посёлок Городищи, город Костерёво, города Петушки,              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 1.2.3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FF3279">
              <w:rPr>
                <w:b/>
                <w:sz w:val="26"/>
                <w:szCs w:val="26"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Default="00DA39FE" w:rsidP="001A28F5">
            <w:pPr>
              <w:jc w:val="center"/>
            </w:pPr>
          </w:p>
        </w:tc>
      </w:tr>
      <w:tr w:rsidR="00DA39FE" w:rsidRPr="004E5601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4E5601" w:rsidRDefault="00DA39FE" w:rsidP="001A28F5">
            <w:pPr>
              <w:jc w:val="center"/>
            </w:pPr>
            <w:r w:rsidRPr="004E5601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4E5601" w:rsidRDefault="00DA39FE" w:rsidP="001A28F5">
            <w:pPr>
              <w:autoSpaceDE w:val="0"/>
              <w:autoSpaceDN w:val="0"/>
              <w:adjustRightInd w:val="0"/>
              <w:jc w:val="both"/>
            </w:pPr>
            <w:r w:rsidRPr="004E5601">
              <w:t>Проверка соблюдения требований части 3 статьи 92.1. Бюджетного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4E5601" w:rsidRDefault="00DA39FE" w:rsidP="001A28F5">
            <w:pPr>
              <w:jc w:val="center"/>
            </w:pPr>
            <w:r w:rsidRPr="004E5601"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4E5601" w:rsidRDefault="00DA39FE" w:rsidP="001A28F5">
            <w:pPr>
              <w:jc w:val="center"/>
            </w:pPr>
            <w:r w:rsidRPr="004E5601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4E5601" w:rsidRDefault="00DA39FE" w:rsidP="000D3049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DA39FE" w:rsidRPr="004E5601" w:rsidRDefault="00DA39FE" w:rsidP="00342207">
            <w:pPr>
              <w:jc w:val="both"/>
            </w:pPr>
            <w:r w:rsidRPr="004E5601">
              <w:rPr>
                <w:sz w:val="22"/>
                <w:szCs w:val="22"/>
              </w:rPr>
              <w:t xml:space="preserve">- пункт 1.2.5.  Соглашения о передаче части полномочий по </w:t>
            </w:r>
            <w:r w:rsidRPr="004E5601">
              <w:rPr>
                <w:sz w:val="22"/>
                <w:szCs w:val="22"/>
              </w:rPr>
              <w:lastRenderedPageBreak/>
              <w:t>осуществлению внешнего муниципального финансового контроля</w:t>
            </w:r>
          </w:p>
        </w:tc>
      </w:tr>
      <w:tr w:rsidR="00092E9C" w:rsidRPr="004E5601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092E9C" w:rsidRPr="004E5601" w:rsidRDefault="00092E9C" w:rsidP="001A28F5">
            <w:pPr>
              <w:jc w:val="center"/>
            </w:pPr>
            <w:r w:rsidRPr="004E5601">
              <w:lastRenderedPageBreak/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15D7" w:rsidRPr="004E5601" w:rsidRDefault="00BA15D7" w:rsidP="00BA15D7">
            <w:pPr>
              <w:jc w:val="both"/>
            </w:pPr>
            <w:r w:rsidRPr="004E5601">
              <w:t>Аудит эффективности использования бюджетных средств, направленных на реализацию муниципальной программы «Создание в муниципальном образовании «Петушинский район» (исходя из прогнозируемой потребности) новых мест в общеобразовательных организа</w:t>
            </w:r>
            <w:r w:rsidR="00C3688F">
              <w:t>циях» за период 2016-2018 годов</w:t>
            </w:r>
          </w:p>
          <w:p w:rsidR="00092E9C" w:rsidRPr="004E5601" w:rsidRDefault="00092E9C" w:rsidP="00F36DF0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9C" w:rsidRPr="004E5601" w:rsidRDefault="00916966" w:rsidP="00F36DF0">
            <w:pPr>
              <w:jc w:val="center"/>
            </w:pPr>
            <w:r>
              <w:t>октябрь-ноябрь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9C" w:rsidRDefault="00417438" w:rsidP="00F36DF0">
            <w:pPr>
              <w:jc w:val="center"/>
            </w:pPr>
            <w:r w:rsidRPr="004E5601">
              <w:t>Кушнир Т.В</w:t>
            </w:r>
          </w:p>
          <w:p w:rsidR="00CF5082" w:rsidRPr="004E5601" w:rsidRDefault="00CF5082" w:rsidP="00F36DF0">
            <w:pPr>
              <w:jc w:val="center"/>
            </w:pPr>
            <w:r>
              <w:t>Гаранина О.М.</w:t>
            </w:r>
          </w:p>
        </w:tc>
        <w:tc>
          <w:tcPr>
            <w:tcW w:w="3403" w:type="dxa"/>
            <w:vAlign w:val="center"/>
          </w:tcPr>
          <w:p w:rsidR="00092E9C" w:rsidRPr="004E5601" w:rsidRDefault="00092E9C" w:rsidP="00F36DF0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092E9C" w:rsidRPr="004E5601" w:rsidRDefault="00092E9C" w:rsidP="00916966">
            <w:r w:rsidRPr="004E5601">
              <w:rPr>
                <w:sz w:val="22"/>
                <w:szCs w:val="22"/>
              </w:rPr>
              <w:t xml:space="preserve">- </w:t>
            </w:r>
            <w:r w:rsidR="00916966">
              <w:rPr>
                <w:sz w:val="22"/>
                <w:szCs w:val="22"/>
              </w:rPr>
              <w:t>решение о проведении параллельного контрольного мероприятия Счётной палатой Владимирской области и МКУ «Контрольно-счётный орган Петушинского района</w:t>
            </w:r>
          </w:p>
        </w:tc>
      </w:tr>
      <w:tr w:rsidR="00B50F53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B50F53" w:rsidRPr="004E5601" w:rsidRDefault="00B83184" w:rsidP="001A28F5">
            <w:pPr>
              <w:jc w:val="center"/>
            </w:pPr>
            <w:r>
              <w:t>4.3</w:t>
            </w:r>
            <w:r w:rsidR="00B50F53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both"/>
            </w:pPr>
            <w:r w:rsidRPr="004E5601">
              <w:t>Аудит и оценка результативности закупок по ремонту автомобильных дорог МП «Поселок Городищи» за второе полугодие 2018 года, анализ процедуры проведения закупки на с</w:t>
            </w:r>
            <w:r w:rsidR="00C3688F">
              <w:t>оответствие законодательству РФ</w:t>
            </w:r>
          </w:p>
          <w:p w:rsidR="00B50F53" w:rsidRPr="004E5601" w:rsidRDefault="00B50F53" w:rsidP="00F36DF0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0F53" w:rsidRPr="004E5601" w:rsidRDefault="00B50F53" w:rsidP="00F36DF0">
            <w:pPr>
              <w:jc w:val="center"/>
            </w:pPr>
            <w:r w:rsidRPr="004E5601"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center"/>
            </w:pPr>
            <w:r w:rsidRPr="004E5601">
              <w:t>Кулакова В.В.</w:t>
            </w:r>
          </w:p>
        </w:tc>
        <w:tc>
          <w:tcPr>
            <w:tcW w:w="3403" w:type="dxa"/>
            <w:vAlign w:val="center"/>
          </w:tcPr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B50F53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B50F53" w:rsidRPr="004E5601" w:rsidRDefault="00B83184" w:rsidP="001A28F5">
            <w:pPr>
              <w:jc w:val="center"/>
            </w:pPr>
            <w:r>
              <w:t>4.4</w:t>
            </w:r>
            <w:r w:rsidR="00B50F53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both"/>
            </w:pPr>
            <w:r w:rsidRPr="004E5601">
              <w:t>Проверка финансово-хозяйственной деятельности муниципального бюджетного учреждения культуры Петушинского района. Выборочно по муниципальному бюджетному учреждению дополнительного образования «Детская школ</w:t>
            </w:r>
            <w:r w:rsidR="00C3688F">
              <w:t>а искусств посёлка Вольгинский»</w:t>
            </w:r>
          </w:p>
          <w:p w:rsidR="00B50F53" w:rsidRPr="004E5601" w:rsidRDefault="00B50F53" w:rsidP="00B50F53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0F53" w:rsidRPr="004E5601" w:rsidRDefault="00B83184" w:rsidP="00B50F53">
            <w:pPr>
              <w:jc w:val="center"/>
            </w:pPr>
            <w:r>
              <w:t>ф</w:t>
            </w:r>
            <w:r w:rsidR="00B50F53" w:rsidRPr="004E5601">
              <w:t>евраль</w:t>
            </w:r>
            <w:r>
              <w:t>-март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center"/>
            </w:pPr>
            <w:r w:rsidRPr="004E5601">
              <w:t>Лебедева А.В.</w:t>
            </w:r>
          </w:p>
        </w:tc>
        <w:tc>
          <w:tcPr>
            <w:tcW w:w="3403" w:type="dxa"/>
            <w:vAlign w:val="center"/>
          </w:tcPr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B83184" w:rsidP="001A28F5">
            <w:pPr>
              <w:jc w:val="center"/>
            </w:pPr>
            <w:r>
              <w:t>4.5</w:t>
            </w:r>
            <w:r w:rsidR="00287372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6F57E2" w:rsidP="00B50F53">
            <w:pPr>
              <w:jc w:val="both"/>
            </w:pPr>
            <w:r>
              <w:t>Исключ</w:t>
            </w:r>
            <w:r w:rsidR="001A5057">
              <w:t>ён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B50F5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B50F53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4E5601"/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B83184" w:rsidP="001A28F5">
            <w:pPr>
              <w:jc w:val="center"/>
            </w:pPr>
            <w:r>
              <w:t>4.6</w:t>
            </w:r>
            <w:r w:rsidR="00287372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287372">
            <w:pPr>
              <w:jc w:val="both"/>
            </w:pPr>
            <w:r w:rsidRPr="004E5601">
              <w:t xml:space="preserve">Аудит эффективности использования бюджетных средств, направленных на реализацию муниципальной программы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proofErr w:type="spellStart"/>
            <w:r w:rsidRPr="004E5601">
              <w:t>Петушинском</w:t>
            </w:r>
            <w:proofErr w:type="spellEnd"/>
            <w:r w:rsidRPr="004E5601">
              <w:t xml:space="preserve"> районе на 2015-2018 </w:t>
            </w:r>
            <w:r w:rsidR="00C3688F">
              <w:t>годы» за период 2016-2018 годов</w:t>
            </w:r>
          </w:p>
          <w:p w:rsidR="00287372" w:rsidRPr="004E5601" w:rsidRDefault="00287372" w:rsidP="006B5AEF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C7B50" w:rsidP="006B5AEF">
            <w:pPr>
              <w:jc w:val="center"/>
            </w:pPr>
            <w:r>
              <w:t>август-сентябрь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6B5AEF">
            <w:pPr>
              <w:jc w:val="center"/>
            </w:pPr>
            <w:r w:rsidRPr="004E5601">
              <w:t>Лебедева А.В.</w:t>
            </w:r>
          </w:p>
        </w:tc>
        <w:tc>
          <w:tcPr>
            <w:tcW w:w="3403" w:type="dxa"/>
            <w:vAlign w:val="center"/>
          </w:tcPr>
          <w:p w:rsidR="00287372" w:rsidRPr="004E5601" w:rsidRDefault="00287372" w:rsidP="004E5601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4E5601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B83184" w:rsidP="001A28F5">
            <w:pPr>
              <w:jc w:val="center"/>
            </w:pPr>
            <w:r>
              <w:lastRenderedPageBreak/>
              <w:t>4.7</w:t>
            </w:r>
            <w:r w:rsidR="00287372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61F5B" w:rsidRPr="004E5601" w:rsidRDefault="00461F5B" w:rsidP="00461F5B">
            <w:pPr>
              <w:jc w:val="both"/>
            </w:pPr>
            <w:r w:rsidRPr="004E5601">
              <w:t>Аудит эффективности использования бюджетных средств, направленных на реализацию муниципальной программы «</w:t>
            </w:r>
            <w:r w:rsidRPr="004E5601">
              <w:rPr>
                <w:kern w:val="32"/>
              </w:rPr>
              <w:t xml:space="preserve">Развитие физической культуры и спорта в </w:t>
            </w:r>
            <w:proofErr w:type="spellStart"/>
            <w:r w:rsidRPr="004E5601">
              <w:rPr>
                <w:kern w:val="32"/>
              </w:rPr>
              <w:t>Петушинском</w:t>
            </w:r>
            <w:proofErr w:type="spellEnd"/>
            <w:r w:rsidRPr="004E5601">
              <w:rPr>
                <w:kern w:val="32"/>
              </w:rPr>
              <w:t xml:space="preserve"> районе на 2015-2020 годы</w:t>
            </w:r>
            <w:r w:rsidR="00C3688F">
              <w:t>»»</w:t>
            </w:r>
            <w:r w:rsidR="00C3688F" w:rsidRPr="004E5601">
              <w:t xml:space="preserve"> за период 2015-2018 г</w:t>
            </w:r>
            <w:r w:rsidR="00C3688F">
              <w:t>одов</w:t>
            </w:r>
          </w:p>
          <w:p w:rsidR="00287372" w:rsidRPr="004E5601" w:rsidRDefault="00287372" w:rsidP="00616ECB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D107C5" w:rsidP="001A28F5">
            <w:pPr>
              <w:jc w:val="center"/>
            </w:pPr>
            <w:r>
              <w:t>сентябрь-октябрь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Кулакова В.В.</w:t>
            </w:r>
          </w:p>
        </w:tc>
        <w:tc>
          <w:tcPr>
            <w:tcW w:w="3403" w:type="dxa"/>
            <w:vAlign w:val="center"/>
          </w:tcPr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0A3F76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0A3F76" w:rsidRPr="004E5601" w:rsidRDefault="00B83184" w:rsidP="001A28F5">
            <w:pPr>
              <w:jc w:val="center"/>
            </w:pPr>
            <w:r>
              <w:t>4.8</w:t>
            </w:r>
            <w:r w:rsidR="000A3F76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A3F76" w:rsidRPr="004E5601" w:rsidRDefault="000A3F76" w:rsidP="00B83184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4E5601">
              <w:rPr>
                <w:sz w:val="24"/>
                <w:szCs w:val="24"/>
              </w:rPr>
              <w:t>Аудит эффективности использования бюджетных средств, направленных на реализацию муниципальной программы «Повышение инвестиционной привлекательности Петушинского района</w:t>
            </w:r>
            <w:r w:rsidRPr="004E5601">
              <w:rPr>
                <w:b/>
                <w:sz w:val="24"/>
                <w:szCs w:val="24"/>
              </w:rPr>
              <w:t xml:space="preserve"> </w:t>
            </w:r>
            <w:r w:rsidRPr="004E5601">
              <w:rPr>
                <w:sz w:val="24"/>
                <w:szCs w:val="24"/>
              </w:rPr>
              <w:t>на 2015–2020 годы» за период 2015-2018 годов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F76" w:rsidRPr="004E5601" w:rsidRDefault="001A5057" w:rsidP="00B83184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F76" w:rsidRPr="004E5601" w:rsidRDefault="000A3F76" w:rsidP="00B83184">
            <w:pPr>
              <w:jc w:val="center"/>
            </w:pPr>
            <w:r w:rsidRPr="004E5601">
              <w:t>Кушнир Т.В</w:t>
            </w:r>
          </w:p>
        </w:tc>
        <w:tc>
          <w:tcPr>
            <w:tcW w:w="3403" w:type="dxa"/>
            <w:vAlign w:val="center"/>
          </w:tcPr>
          <w:p w:rsidR="000A3F76" w:rsidRPr="004E5601" w:rsidRDefault="000A3F76" w:rsidP="00B83184">
            <w:r w:rsidRPr="004E5601">
              <w:rPr>
                <w:sz w:val="22"/>
                <w:szCs w:val="22"/>
              </w:rPr>
              <w:t>- пункт 9.1. Положения о контрольно-счётном органе</w:t>
            </w:r>
          </w:p>
        </w:tc>
      </w:tr>
      <w:tr w:rsidR="00CF3B58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CF3B58" w:rsidRPr="004E5601" w:rsidRDefault="00CF3B58" w:rsidP="001A28F5">
            <w:pPr>
              <w:jc w:val="center"/>
            </w:pPr>
            <w:r w:rsidRPr="004E5601">
              <w:t>4.9.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F3B58" w:rsidRPr="004E5601" w:rsidRDefault="00CF3B58" w:rsidP="00CF3B58">
            <w:pPr>
              <w:jc w:val="both"/>
            </w:pPr>
            <w:r w:rsidRPr="004E5601">
              <w:t>Проверка финансово-хозяйственной деятельности муниципального казённого учреждения «Управление сельского хозяйства и продовольствия Петушинского района» Владимир</w:t>
            </w:r>
            <w:r w:rsidR="00C3688F">
              <w:t xml:space="preserve">ской области за период 2018 года </w:t>
            </w:r>
          </w:p>
          <w:p w:rsidR="00CF3B58" w:rsidRPr="004E5601" w:rsidRDefault="00CF3B58" w:rsidP="00F36D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3B58" w:rsidRPr="004E5601" w:rsidRDefault="00CF3B58" w:rsidP="00F36DF0">
            <w:pPr>
              <w:jc w:val="center"/>
            </w:pPr>
            <w:r w:rsidRPr="004E5601"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B58" w:rsidRPr="004E5601" w:rsidRDefault="00CF3B58" w:rsidP="004E5601">
            <w:pPr>
              <w:jc w:val="center"/>
            </w:pPr>
            <w:r w:rsidRPr="004E5601">
              <w:t>Лебедева А.В.</w:t>
            </w:r>
          </w:p>
        </w:tc>
        <w:tc>
          <w:tcPr>
            <w:tcW w:w="3403" w:type="dxa"/>
            <w:vAlign w:val="center"/>
          </w:tcPr>
          <w:p w:rsidR="00CF3B58" w:rsidRPr="004E5601" w:rsidRDefault="00CF3B58" w:rsidP="004E5601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CF3B58" w:rsidRPr="004E5601" w:rsidRDefault="00CF3B58" w:rsidP="004E5601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4.10.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601" w:rsidRPr="004E5601" w:rsidRDefault="004E5601" w:rsidP="004E5601">
            <w:pPr>
              <w:jc w:val="both"/>
            </w:pPr>
            <w:r w:rsidRPr="004E5601">
              <w:rPr>
                <w:sz w:val="28"/>
                <w:szCs w:val="28"/>
              </w:rPr>
              <w:t xml:space="preserve"> </w:t>
            </w:r>
            <w:r w:rsidRPr="004E5601">
              <w:t>Проверка финансово-хозяйственной деят</w:t>
            </w:r>
            <w:r w:rsidR="00C3688F">
              <w:t>ельности МБОУ СОШ №3 г. Петушки</w:t>
            </w:r>
          </w:p>
          <w:p w:rsidR="00287372" w:rsidRPr="004E5601" w:rsidRDefault="00287372" w:rsidP="006F7854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722F37" w:rsidP="001A28F5">
            <w:pPr>
              <w:jc w:val="center"/>
            </w:pPr>
            <w:r>
              <w:t>сентябрь-октябрь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Кулакова В.В.</w:t>
            </w:r>
          </w:p>
        </w:tc>
        <w:tc>
          <w:tcPr>
            <w:tcW w:w="3403" w:type="dxa"/>
            <w:vAlign w:val="center"/>
          </w:tcPr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1A5057" w:rsidP="001A28F5">
            <w:pPr>
              <w:jc w:val="center"/>
            </w:pPr>
            <w:r>
              <w:t>4.11.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440649" w:rsidP="00440649">
            <w:r>
              <w:t>Совместная п</w:t>
            </w:r>
            <w:r w:rsidR="001A5057">
              <w:t xml:space="preserve">роверка соблюдения </w:t>
            </w:r>
            <w:r>
              <w:t>требований бюджетного законодательства администрациями муниципальных образований, расположенных на территории Петушинского района (целевое использование межбюджетных трансфертов из бюджетов других уровней в рамках реализации национальных проектов)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440649" w:rsidP="001A28F5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057" w:rsidRDefault="001A5057" w:rsidP="001A28F5">
            <w:pPr>
              <w:jc w:val="center"/>
            </w:pPr>
            <w:r>
              <w:t>Кулакова В.В.</w:t>
            </w:r>
          </w:p>
          <w:p w:rsidR="002F137A" w:rsidRDefault="002F137A" w:rsidP="001A28F5">
            <w:pPr>
              <w:jc w:val="center"/>
            </w:pPr>
            <w:proofErr w:type="spellStart"/>
            <w:r>
              <w:t>Чилоч</w:t>
            </w:r>
            <w:proofErr w:type="spellEnd"/>
            <w:r>
              <w:t xml:space="preserve"> М.С.</w:t>
            </w:r>
          </w:p>
          <w:p w:rsidR="001A5057" w:rsidRPr="004E5601" w:rsidRDefault="001A5057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1A5057" w:rsidP="00440649">
            <w:r>
              <w:rPr>
                <w:sz w:val="22"/>
                <w:szCs w:val="22"/>
              </w:rPr>
              <w:t xml:space="preserve">-решение о проведении </w:t>
            </w:r>
            <w:r w:rsidR="00440649">
              <w:rPr>
                <w:sz w:val="22"/>
                <w:szCs w:val="22"/>
              </w:rPr>
              <w:t>совместной проверки осуществлено на основании письма Прокуратуры Петушинского района                            от 22.10.2019 №2-7-2019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87372" w:rsidRPr="004E5601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  <w:rPr>
                <w:b/>
                <w:sz w:val="26"/>
                <w:szCs w:val="26"/>
              </w:rPr>
            </w:pPr>
            <w:r w:rsidRPr="004E5601">
              <w:rPr>
                <w:b/>
                <w:sz w:val="26"/>
                <w:szCs w:val="26"/>
              </w:rPr>
              <w:t>5. Реализация материалов контрольных и экспертно-аналитических мероприятий</w:t>
            </w:r>
          </w:p>
        </w:tc>
      </w:tr>
      <w:tr w:rsidR="00287372" w:rsidRPr="004E5601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r w:rsidRPr="004E5601">
              <w:t xml:space="preserve">Внесение представлений, направление предписаний по </w:t>
            </w:r>
            <w:r w:rsidR="001A5057">
              <w:lastRenderedPageBreak/>
              <w:t>результатам проведённых</w:t>
            </w:r>
            <w:r w:rsidRPr="004E5601">
              <w:t xml:space="preserve"> контрольных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lastRenderedPageBreak/>
              <w:t>в течение года</w:t>
            </w:r>
          </w:p>
          <w:p w:rsidR="00287372" w:rsidRPr="004E5601" w:rsidRDefault="00287372" w:rsidP="001A28F5">
            <w:pPr>
              <w:jc w:val="center"/>
            </w:pPr>
            <w:r w:rsidRPr="004E5601"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 xml:space="preserve">статья 16 ФЗ от 07.02.2011 </w:t>
            </w:r>
            <w:r w:rsidR="00101C6D">
              <w:t xml:space="preserve">                 </w:t>
            </w:r>
            <w:r w:rsidRPr="004E5601">
              <w:lastRenderedPageBreak/>
              <w:t xml:space="preserve">№ 6-ФЗ        </w:t>
            </w:r>
          </w:p>
          <w:p w:rsidR="00287372" w:rsidRPr="004E5601" w:rsidRDefault="00287372" w:rsidP="00DA39FE">
            <w:pPr>
              <w:jc w:val="center"/>
            </w:pPr>
            <w:r w:rsidRPr="004E5601">
              <w:t>статья  270.2  БК РФ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lastRenderedPageBreak/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r w:rsidRPr="004E5601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>Положение о контрольно-счётном органе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r w:rsidRPr="004E5601">
              <w:t>Подготовка информационных материалов о деятельности КСО, о ходе исполнения местных бюджетов, о результатах проведенных контрольных и экспертно-аналитических мероприятий и предоставление такой информации в Советы 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>Положение о контрольно-счётном органе</w:t>
            </w:r>
          </w:p>
        </w:tc>
      </w:tr>
      <w:tr w:rsidR="00101C6D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4E5601" w:rsidRDefault="00101C6D" w:rsidP="001A28F5">
            <w:pPr>
              <w:jc w:val="center"/>
            </w:pPr>
            <w:r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1C6D" w:rsidRPr="004E5601" w:rsidRDefault="00101C6D" w:rsidP="001A28F5">
            <w:r>
              <w:t>Составление протоколов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4E5601" w:rsidRDefault="00101C6D" w:rsidP="00101C6D">
            <w:pPr>
              <w:jc w:val="center"/>
            </w:pPr>
            <w:r w:rsidRPr="004E5601">
              <w:t>в течение года</w:t>
            </w:r>
          </w:p>
          <w:p w:rsidR="00101C6D" w:rsidRPr="004E5601" w:rsidRDefault="00101C6D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4E5601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4E5601" w:rsidRDefault="00101C6D" w:rsidP="00101C6D">
            <w:pPr>
              <w:jc w:val="center"/>
            </w:pPr>
            <w:r>
              <w:t xml:space="preserve">статьи 13 и 15 </w:t>
            </w:r>
            <w:r w:rsidRPr="004E5601">
              <w:t xml:space="preserve">ФЗ </w:t>
            </w:r>
            <w:r>
              <w:t xml:space="preserve">                             </w:t>
            </w:r>
            <w:r w:rsidRPr="004E5601">
              <w:t xml:space="preserve">от 07.02.2011 № 6-ФЗ        </w:t>
            </w:r>
          </w:p>
        </w:tc>
      </w:tr>
      <w:tr w:rsidR="00101C6D" w:rsidRPr="004E5601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101C6D" w:rsidRPr="004E5601" w:rsidRDefault="00101C6D" w:rsidP="001A28F5">
            <w:pPr>
              <w:jc w:val="center"/>
              <w:rPr>
                <w:sz w:val="26"/>
                <w:szCs w:val="26"/>
              </w:rPr>
            </w:pPr>
            <w:r w:rsidRPr="004E5601">
              <w:rPr>
                <w:b/>
                <w:sz w:val="26"/>
                <w:szCs w:val="26"/>
              </w:rPr>
              <w:t>6. Взаимодействие с другими органами</w:t>
            </w:r>
          </w:p>
        </w:tc>
      </w:tr>
      <w:tr w:rsidR="00101C6D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4E5601" w:rsidRDefault="00101C6D" w:rsidP="001A28F5">
            <w:pPr>
              <w:jc w:val="center"/>
            </w:pPr>
            <w:r w:rsidRPr="004E5601">
              <w:t>6.1.</w:t>
            </w:r>
          </w:p>
        </w:tc>
        <w:tc>
          <w:tcPr>
            <w:tcW w:w="6804" w:type="dxa"/>
            <w:shd w:val="clear" w:color="auto" w:fill="auto"/>
          </w:tcPr>
          <w:p w:rsidR="00101C6D" w:rsidRPr="004E5601" w:rsidRDefault="00101C6D" w:rsidP="001A28F5">
            <w:r w:rsidRPr="004E5601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4E5601" w:rsidRDefault="00101C6D" w:rsidP="001A28F5">
            <w:pPr>
              <w:jc w:val="center"/>
            </w:pPr>
            <w:r w:rsidRPr="004E5601">
              <w:t>в соответствии с планом работы СНДПР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4E5601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4E5601" w:rsidRDefault="00101C6D" w:rsidP="00DA39FE">
            <w:pPr>
              <w:jc w:val="center"/>
            </w:pPr>
            <w:r w:rsidRPr="004E5601">
              <w:t>Положение о контрольно-счётном органе</w:t>
            </w:r>
          </w:p>
        </w:tc>
      </w:tr>
      <w:tr w:rsidR="00101C6D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4E5601" w:rsidRDefault="00101C6D" w:rsidP="001A28F5">
            <w:pPr>
              <w:jc w:val="center"/>
            </w:pPr>
            <w:r w:rsidRPr="004E5601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101C6D" w:rsidRPr="004E5601" w:rsidRDefault="00101C6D" w:rsidP="001A28F5">
            <w:r w:rsidRPr="004E5601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4E5601" w:rsidRDefault="00101C6D" w:rsidP="001A28F5">
            <w:pPr>
              <w:jc w:val="center"/>
            </w:pPr>
            <w:r w:rsidRPr="004E5601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4E5601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4E5601" w:rsidRDefault="00101C6D" w:rsidP="001A28F5"/>
        </w:tc>
      </w:tr>
      <w:tr w:rsidR="00101C6D" w:rsidRPr="0072554D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4E5601" w:rsidRDefault="00101C6D" w:rsidP="001A28F5">
            <w:pPr>
              <w:jc w:val="center"/>
            </w:pPr>
            <w:r w:rsidRPr="004E5601">
              <w:t>6.3.</w:t>
            </w:r>
          </w:p>
        </w:tc>
        <w:tc>
          <w:tcPr>
            <w:tcW w:w="6804" w:type="dxa"/>
            <w:shd w:val="clear" w:color="auto" w:fill="auto"/>
          </w:tcPr>
          <w:p w:rsidR="00101C6D" w:rsidRPr="004E5601" w:rsidRDefault="00101C6D" w:rsidP="001A28F5">
            <w:r w:rsidRPr="004E5601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4E5601" w:rsidRDefault="00101C6D" w:rsidP="001A28F5">
            <w:pPr>
              <w:jc w:val="center"/>
            </w:pPr>
            <w:r w:rsidRPr="004E5601">
              <w:t>в течени</w:t>
            </w:r>
            <w:proofErr w:type="gramStart"/>
            <w:r w:rsidRPr="004E5601">
              <w:t>и</w:t>
            </w:r>
            <w:proofErr w:type="gramEnd"/>
            <w:r w:rsidRPr="004E5601"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4E5601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72554D" w:rsidRDefault="00101C6D" w:rsidP="00DA39FE">
            <w:pPr>
              <w:jc w:val="center"/>
            </w:pPr>
            <w:r w:rsidRPr="004E5601">
              <w:t>Соглашение №06/2017               от 18.08.2017                                          о сотрудничестве</w:t>
            </w:r>
          </w:p>
        </w:tc>
      </w:tr>
    </w:tbl>
    <w:p w:rsidR="001C0C2C" w:rsidRDefault="001C0C2C"/>
    <w:sectPr w:rsidR="001C0C2C" w:rsidSect="009244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29" w:rsidRDefault="00C97829" w:rsidP="000D3049">
      <w:r>
        <w:separator/>
      </w:r>
    </w:p>
  </w:endnote>
  <w:endnote w:type="continuationSeparator" w:id="0">
    <w:p w:rsidR="00C97829" w:rsidRDefault="00C97829" w:rsidP="000D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29" w:rsidRDefault="00C97829" w:rsidP="000D3049">
      <w:r>
        <w:separator/>
      </w:r>
    </w:p>
  </w:footnote>
  <w:footnote w:type="continuationSeparator" w:id="0">
    <w:p w:rsidR="00C97829" w:rsidRDefault="00C97829" w:rsidP="000D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46C"/>
    <w:rsid w:val="00041F4C"/>
    <w:rsid w:val="000424C1"/>
    <w:rsid w:val="00044B16"/>
    <w:rsid w:val="00092E9C"/>
    <w:rsid w:val="000A3F76"/>
    <w:rsid w:val="000B6546"/>
    <w:rsid w:val="000D3049"/>
    <w:rsid w:val="00101C6D"/>
    <w:rsid w:val="00106492"/>
    <w:rsid w:val="00162C41"/>
    <w:rsid w:val="00182B8B"/>
    <w:rsid w:val="001A28F5"/>
    <w:rsid w:val="001A3DD8"/>
    <w:rsid w:val="001A5057"/>
    <w:rsid w:val="001C0C2C"/>
    <w:rsid w:val="001C5C92"/>
    <w:rsid w:val="001D3C39"/>
    <w:rsid w:val="00232AEE"/>
    <w:rsid w:val="00287372"/>
    <w:rsid w:val="002A4EE0"/>
    <w:rsid w:val="002B2A10"/>
    <w:rsid w:val="002B32ED"/>
    <w:rsid w:val="002C1083"/>
    <w:rsid w:val="002C7B50"/>
    <w:rsid w:val="002F137A"/>
    <w:rsid w:val="002F24A2"/>
    <w:rsid w:val="002F5730"/>
    <w:rsid w:val="00326C59"/>
    <w:rsid w:val="0034017C"/>
    <w:rsid w:val="00342207"/>
    <w:rsid w:val="00352FD4"/>
    <w:rsid w:val="00357A49"/>
    <w:rsid w:val="00364E25"/>
    <w:rsid w:val="00380ADC"/>
    <w:rsid w:val="003C6F73"/>
    <w:rsid w:val="00402A48"/>
    <w:rsid w:val="004033AD"/>
    <w:rsid w:val="00412B9C"/>
    <w:rsid w:val="00417438"/>
    <w:rsid w:val="0043748D"/>
    <w:rsid w:val="00440649"/>
    <w:rsid w:val="00443058"/>
    <w:rsid w:val="00461F5B"/>
    <w:rsid w:val="00462703"/>
    <w:rsid w:val="004D1957"/>
    <w:rsid w:val="004E5601"/>
    <w:rsid w:val="00507EDB"/>
    <w:rsid w:val="00545EC8"/>
    <w:rsid w:val="005D5506"/>
    <w:rsid w:val="00616ECB"/>
    <w:rsid w:val="00624630"/>
    <w:rsid w:val="006606B5"/>
    <w:rsid w:val="006B0D83"/>
    <w:rsid w:val="006B5AEF"/>
    <w:rsid w:val="006C69BC"/>
    <w:rsid w:val="006D4216"/>
    <w:rsid w:val="006F57E2"/>
    <w:rsid w:val="006F66C3"/>
    <w:rsid w:val="006F7854"/>
    <w:rsid w:val="00702C44"/>
    <w:rsid w:val="00722F37"/>
    <w:rsid w:val="007C5233"/>
    <w:rsid w:val="007D481E"/>
    <w:rsid w:val="007F2C70"/>
    <w:rsid w:val="00827336"/>
    <w:rsid w:val="00846C4B"/>
    <w:rsid w:val="0085500C"/>
    <w:rsid w:val="008D3A7B"/>
    <w:rsid w:val="008E72F3"/>
    <w:rsid w:val="00916966"/>
    <w:rsid w:val="0092235D"/>
    <w:rsid w:val="0092446C"/>
    <w:rsid w:val="00930368"/>
    <w:rsid w:val="009A6AC4"/>
    <w:rsid w:val="009E5982"/>
    <w:rsid w:val="00A70EA2"/>
    <w:rsid w:val="00A75A0B"/>
    <w:rsid w:val="00AB6465"/>
    <w:rsid w:val="00AD5376"/>
    <w:rsid w:val="00B01778"/>
    <w:rsid w:val="00B10158"/>
    <w:rsid w:val="00B27F57"/>
    <w:rsid w:val="00B50C5F"/>
    <w:rsid w:val="00B50F53"/>
    <w:rsid w:val="00B554C7"/>
    <w:rsid w:val="00B83184"/>
    <w:rsid w:val="00B92EB5"/>
    <w:rsid w:val="00BA15D7"/>
    <w:rsid w:val="00C3688F"/>
    <w:rsid w:val="00C54811"/>
    <w:rsid w:val="00C55F7B"/>
    <w:rsid w:val="00C841CE"/>
    <w:rsid w:val="00C97829"/>
    <w:rsid w:val="00CD56DD"/>
    <w:rsid w:val="00CF3B58"/>
    <w:rsid w:val="00CF5082"/>
    <w:rsid w:val="00D107C5"/>
    <w:rsid w:val="00D269A3"/>
    <w:rsid w:val="00D77A13"/>
    <w:rsid w:val="00DA39FE"/>
    <w:rsid w:val="00DF4B40"/>
    <w:rsid w:val="00E1504D"/>
    <w:rsid w:val="00E42C5E"/>
    <w:rsid w:val="00F04EC6"/>
    <w:rsid w:val="00F36DF0"/>
    <w:rsid w:val="00F51A6E"/>
    <w:rsid w:val="00F57230"/>
    <w:rsid w:val="00F81223"/>
    <w:rsid w:val="00FD3B29"/>
    <w:rsid w:val="00FD50E6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D67E-2804-4B07-8129-CD9122C6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KSO1</cp:lastModifiedBy>
  <cp:revision>10</cp:revision>
  <cp:lastPrinted>2019-10-22T08:13:00Z</cp:lastPrinted>
  <dcterms:created xsi:type="dcterms:W3CDTF">2019-10-22T08:05:00Z</dcterms:created>
  <dcterms:modified xsi:type="dcterms:W3CDTF">2019-10-25T08:41:00Z</dcterms:modified>
</cp:coreProperties>
</file>