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BB" w:rsidRDefault="00B1667F">
      <w:pPr>
        <w:tabs>
          <w:tab w:val="left" w:pos="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 О С С И Й С К А Я    Ф Е Д Е Р А Ц И Я</w:t>
      </w:r>
    </w:p>
    <w:p w:rsidR="00AC3ABB" w:rsidRDefault="00AC3ABB">
      <w:pPr>
        <w:jc w:val="center"/>
        <w:rPr>
          <w:sz w:val="36"/>
          <w:szCs w:val="36"/>
        </w:rPr>
      </w:pPr>
    </w:p>
    <w:p w:rsidR="00AC3ABB" w:rsidRDefault="00B166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НАРОДНЫХ  ДЕПУТАТОВ</w:t>
      </w:r>
    </w:p>
    <w:p w:rsidR="00AC3ABB" w:rsidRDefault="00AC3ABB">
      <w:pPr>
        <w:jc w:val="center"/>
        <w:rPr>
          <w:sz w:val="28"/>
          <w:szCs w:val="28"/>
        </w:rPr>
      </w:pPr>
    </w:p>
    <w:p w:rsidR="00AC3ABB" w:rsidRDefault="00B1667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ПЕТУШИНСКОГО РАЙОНА</w:t>
      </w:r>
    </w:p>
    <w:p w:rsidR="00AC3ABB" w:rsidRDefault="00B1667F">
      <w:pPr>
        <w:jc w:val="center"/>
        <w:rPr>
          <w:b/>
        </w:rPr>
      </w:pPr>
      <w:r>
        <w:rPr>
          <w:b/>
        </w:rPr>
        <w:t>Владимирской области</w:t>
      </w:r>
    </w:p>
    <w:p w:rsidR="00AC3ABB" w:rsidRDefault="00AC3ABB">
      <w:pPr>
        <w:jc w:val="center"/>
        <w:rPr>
          <w:b/>
        </w:rPr>
      </w:pPr>
    </w:p>
    <w:p w:rsidR="00AC3ABB" w:rsidRDefault="00B166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C3ABB" w:rsidRDefault="00AC3ABB">
      <w:pPr>
        <w:jc w:val="center"/>
        <w:rPr>
          <w:b/>
          <w:sz w:val="32"/>
          <w:szCs w:val="32"/>
        </w:rPr>
      </w:pPr>
    </w:p>
    <w:p w:rsidR="00AC3ABB" w:rsidRDefault="00B1667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___________                                 г. Петушки                                            № ____</w:t>
      </w:r>
    </w:p>
    <w:p w:rsidR="00AC3ABB" w:rsidRDefault="00AC3ABB">
      <w:pPr>
        <w:pStyle w:val="ConsPlusTitle"/>
        <w:rPr>
          <w:rFonts w:ascii="Times New Roman" w:hAnsi="Times New Roman"/>
          <w:b w:val="0"/>
          <w:i/>
          <w:sz w:val="24"/>
          <w:szCs w:val="24"/>
        </w:rPr>
      </w:pPr>
    </w:p>
    <w:p w:rsidR="00AC3ABB" w:rsidRDefault="00AC3ABB">
      <w:pPr>
        <w:pStyle w:val="ConsPlusTitle"/>
        <w:rPr>
          <w:rFonts w:ascii="Times New Roman" w:hAnsi="Times New Roman"/>
          <w:b w:val="0"/>
          <w:i/>
          <w:sz w:val="24"/>
          <w:szCs w:val="24"/>
        </w:rPr>
      </w:pPr>
    </w:p>
    <w:p w:rsidR="00AC3ABB" w:rsidRDefault="00B1667F">
      <w:pPr>
        <w:pStyle w:val="ConsPlusTitle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Об утверждении </w:t>
      </w:r>
      <w:r>
        <w:rPr>
          <w:rFonts w:ascii="Times New Roman" w:hAnsi="Times New Roman"/>
          <w:b w:val="0"/>
          <w:i/>
          <w:sz w:val="24"/>
          <w:szCs w:val="24"/>
        </w:rPr>
        <w:t xml:space="preserve">Генерального плана </w:t>
      </w:r>
    </w:p>
    <w:p w:rsidR="00AC3ABB" w:rsidRDefault="00B1667F">
      <w:pPr>
        <w:pStyle w:val="ConsPlusTitle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муниципального образования «Нагорное</w:t>
      </w:r>
    </w:p>
    <w:p w:rsidR="00AC3ABB" w:rsidRDefault="00B1667F">
      <w:pPr>
        <w:pStyle w:val="ConsPlusTitle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сельское поселение» </w:t>
      </w:r>
    </w:p>
    <w:p w:rsidR="00AC3ABB" w:rsidRDefault="00AC3ABB">
      <w:pPr>
        <w:pStyle w:val="ConsPlusTitle"/>
        <w:rPr>
          <w:rFonts w:ascii="Times New Roman" w:hAnsi="Times New Roman"/>
          <w:b w:val="0"/>
          <w:i/>
          <w:sz w:val="24"/>
          <w:szCs w:val="24"/>
        </w:rPr>
      </w:pPr>
    </w:p>
    <w:p w:rsidR="00AC3ABB" w:rsidRDefault="00AC3ABB">
      <w:pPr>
        <w:jc w:val="both"/>
        <w:rPr>
          <w:i/>
          <w:sz w:val="28"/>
          <w:szCs w:val="28"/>
        </w:rPr>
      </w:pPr>
    </w:p>
    <w:p w:rsidR="00AC3ABB" w:rsidRDefault="00B166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главы администрации Петушинского района, в соответствии со статьей 24 Градостроительного кодекса Российской Федерации, Федеральным законом от 06.10.2003 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23510">
        <w:rPr>
          <w:sz w:val="28"/>
          <w:szCs w:val="28"/>
        </w:rPr>
        <w:t>с учетом протокола</w:t>
      </w:r>
      <w:r>
        <w:rPr>
          <w:sz w:val="28"/>
          <w:szCs w:val="28"/>
        </w:rPr>
        <w:t xml:space="preserve"> заседания согласительной комиссии по вопросу согласования проекта Генерального плана муниципального образования «Нагорное сельское поселение» </w:t>
      </w:r>
      <w:r w:rsidR="00BD6185">
        <w:rPr>
          <w:sz w:val="28"/>
          <w:szCs w:val="28"/>
        </w:rPr>
        <w:t>от 25.05.2022 года, протокола</w:t>
      </w:r>
      <w:r>
        <w:rPr>
          <w:sz w:val="28"/>
          <w:szCs w:val="28"/>
        </w:rPr>
        <w:t xml:space="preserve"> общественных обсуждений по проекту Генерального плана муниципального образования «Нагорное сельско</w:t>
      </w:r>
      <w:r w:rsidR="00BD6185">
        <w:rPr>
          <w:sz w:val="28"/>
          <w:szCs w:val="28"/>
        </w:rPr>
        <w:t>е поселение» от 25.07.2022 года и заключения</w:t>
      </w:r>
      <w:r>
        <w:rPr>
          <w:sz w:val="28"/>
          <w:szCs w:val="28"/>
        </w:rPr>
        <w:t xml:space="preserve"> о результатах проведения общественных обсуждений по проекту Генерального плана мун</w:t>
      </w:r>
      <w:r>
        <w:rPr>
          <w:sz w:val="28"/>
          <w:szCs w:val="28"/>
        </w:rPr>
        <w:t xml:space="preserve">иципального образования «Нагорное сельское поселение» от 27.07.2022 года, </w:t>
      </w:r>
      <w:r w:rsidR="00223510">
        <w:rPr>
          <w:sz w:val="28"/>
          <w:szCs w:val="28"/>
        </w:rPr>
        <w:t>руководствуясь</w:t>
      </w:r>
      <w:r w:rsidR="00223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«Петушинский район», Совет народных депутатов Петушинского района </w:t>
      </w:r>
    </w:p>
    <w:p w:rsidR="00AC3ABB" w:rsidRDefault="00B1667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C3ABB" w:rsidRDefault="00B1667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муниципального образования «Нагорное се</w:t>
      </w:r>
      <w:r>
        <w:rPr>
          <w:sz w:val="28"/>
          <w:szCs w:val="28"/>
        </w:rPr>
        <w:t>льское</w:t>
      </w:r>
      <w:r w:rsidR="00223510">
        <w:rPr>
          <w:sz w:val="28"/>
          <w:szCs w:val="28"/>
        </w:rPr>
        <w:t xml:space="preserve"> поселение» согласно приложению</w:t>
      </w:r>
      <w:r>
        <w:rPr>
          <w:sz w:val="28"/>
          <w:szCs w:val="28"/>
        </w:rPr>
        <w:t>.</w:t>
      </w:r>
    </w:p>
    <w:p w:rsidR="00AC3ABB" w:rsidRDefault="00BD6185">
      <w:pPr>
        <w:pStyle w:val="ConsPlusNormal"/>
        <w:spacing w:before="120" w:after="120"/>
        <w:ind w:firstLine="540"/>
        <w:jc w:val="both"/>
      </w:pPr>
      <w:r>
        <w:t xml:space="preserve">  </w:t>
      </w:r>
      <w:bookmarkStart w:id="0" w:name="_GoBack"/>
      <w:bookmarkEnd w:id="0"/>
      <w:r w:rsidR="00B1667F">
        <w:t>2. Решение вступает в силу со дня официального опубликования (обнародования) в районной газете «Вперед» и сетевом издании «Официальный интернет-портал правовой информации Петушинского района» в информационно-телекомм</w:t>
      </w:r>
      <w:r w:rsidR="00B1667F">
        <w:t>уникационной сети «Интернет» по адресу: VESTNIK-PETRAION.RU</w:t>
      </w:r>
      <w:r w:rsidR="00223510">
        <w:t>,</w:t>
      </w:r>
      <w:r w:rsidR="00B1667F">
        <w:t xml:space="preserve">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AC3ABB" w:rsidRDefault="00AC3ABB">
      <w:pPr>
        <w:spacing w:after="120"/>
        <w:ind w:firstLine="709"/>
        <w:jc w:val="both"/>
        <w:rPr>
          <w:sz w:val="26"/>
          <w:szCs w:val="26"/>
        </w:rPr>
      </w:pPr>
    </w:p>
    <w:p w:rsidR="00AC3ABB" w:rsidRDefault="00AC3ABB">
      <w:pPr>
        <w:spacing w:after="120"/>
        <w:ind w:firstLine="709"/>
        <w:jc w:val="both"/>
        <w:rPr>
          <w:sz w:val="26"/>
          <w:szCs w:val="26"/>
        </w:rPr>
      </w:pPr>
    </w:p>
    <w:p w:rsidR="00AC3ABB" w:rsidRDefault="00B1667F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Петушинского района                                             </w:t>
      </w:r>
      <w:r>
        <w:rPr>
          <w:sz w:val="28"/>
          <w:szCs w:val="28"/>
        </w:rPr>
        <w:t xml:space="preserve">             Е.К. ВОЛОДИНА</w:t>
      </w:r>
    </w:p>
    <w:p w:rsidR="00AC3ABB" w:rsidRDefault="00B1667F">
      <w:pPr>
        <w:ind w:right="4818"/>
        <w:jc w:val="both"/>
      </w:pPr>
      <w:r>
        <w:rPr>
          <w:sz w:val="28"/>
        </w:rPr>
        <w:lastRenderedPageBreak/>
        <w:t>Завизировано:</w:t>
      </w:r>
    </w:p>
    <w:p w:rsidR="00AC3ABB" w:rsidRDefault="00AC3ABB">
      <w:pPr>
        <w:ind w:right="4818"/>
        <w:jc w:val="both"/>
      </w:pPr>
    </w:p>
    <w:p w:rsidR="00AC3ABB" w:rsidRDefault="00B1667F">
      <w:pPr>
        <w:ind w:right="4818"/>
        <w:jc w:val="both"/>
      </w:pPr>
      <w:r>
        <w:rPr>
          <w:sz w:val="28"/>
        </w:rPr>
        <w:t>И.о. председателя КУИ Петушинского района</w:t>
      </w:r>
    </w:p>
    <w:p w:rsidR="00AC3ABB" w:rsidRDefault="00B1667F">
      <w:pPr>
        <w:spacing w:before="120"/>
        <w:ind w:right="2266"/>
        <w:jc w:val="both"/>
      </w:pPr>
      <w:r>
        <w:rPr>
          <w:sz w:val="28"/>
        </w:rPr>
        <w:t xml:space="preserve">                                              В.В. Гоняшин</w:t>
      </w:r>
    </w:p>
    <w:p w:rsidR="00AC3ABB" w:rsidRDefault="00AC3ABB">
      <w:pPr>
        <w:ind w:right="4818"/>
        <w:jc w:val="both"/>
      </w:pPr>
    </w:p>
    <w:p w:rsidR="00AC3ABB" w:rsidRDefault="00B1667F">
      <w:pPr>
        <w:tabs>
          <w:tab w:val="left" w:pos="2964"/>
          <w:tab w:val="center" w:pos="4815"/>
        </w:tabs>
        <w:ind w:right="2550"/>
        <w:jc w:val="both"/>
      </w:pPr>
      <w:r>
        <w:rPr>
          <w:sz w:val="28"/>
          <w:szCs w:val="28"/>
        </w:rPr>
        <w:t>Зав. отделом делопроизводства,</w:t>
      </w:r>
    </w:p>
    <w:p w:rsidR="00AC3ABB" w:rsidRDefault="00B1667F">
      <w:pPr>
        <w:tabs>
          <w:tab w:val="left" w:pos="2964"/>
          <w:tab w:val="center" w:pos="4815"/>
        </w:tabs>
        <w:ind w:right="2550"/>
        <w:jc w:val="both"/>
      </w:pPr>
      <w:r>
        <w:rPr>
          <w:sz w:val="28"/>
          <w:szCs w:val="28"/>
        </w:rPr>
        <w:t>контрольной и протокольной работы</w:t>
      </w:r>
    </w:p>
    <w:p w:rsidR="00AC3ABB" w:rsidRDefault="00B1667F">
      <w:pPr>
        <w:tabs>
          <w:tab w:val="left" w:pos="2964"/>
          <w:tab w:val="center" w:pos="4815"/>
        </w:tabs>
        <w:spacing w:before="120"/>
        <w:ind w:right="4820"/>
        <w:jc w:val="both"/>
      </w:pPr>
      <w:r>
        <w:rPr>
          <w:sz w:val="28"/>
          <w:szCs w:val="28"/>
        </w:rPr>
        <w:t xml:space="preserve">                                          И.Г. </w:t>
      </w:r>
      <w:r>
        <w:rPr>
          <w:sz w:val="28"/>
          <w:szCs w:val="28"/>
        </w:rPr>
        <w:t>Алексеева</w:t>
      </w:r>
    </w:p>
    <w:p w:rsidR="00AC3ABB" w:rsidRDefault="00AC3ABB">
      <w:pPr>
        <w:tabs>
          <w:tab w:val="left" w:pos="2964"/>
          <w:tab w:val="center" w:pos="4815"/>
        </w:tabs>
        <w:spacing w:before="120"/>
        <w:ind w:right="4820"/>
        <w:jc w:val="both"/>
      </w:pPr>
    </w:p>
    <w:p w:rsidR="00AC3ABB" w:rsidRDefault="00B1667F">
      <w:pPr>
        <w:tabs>
          <w:tab w:val="left" w:pos="2964"/>
          <w:tab w:val="center" w:pos="4815"/>
        </w:tabs>
        <w:ind w:right="4818"/>
        <w:jc w:val="both"/>
      </w:pPr>
      <w:r>
        <w:rPr>
          <w:sz w:val="28"/>
        </w:rPr>
        <w:t>Начальник управления аналитическо-правовой и административной работы</w:t>
      </w:r>
    </w:p>
    <w:p w:rsidR="00AC3ABB" w:rsidRDefault="00B1667F">
      <w:pPr>
        <w:tabs>
          <w:tab w:val="left" w:pos="2964"/>
          <w:tab w:val="center" w:pos="4815"/>
        </w:tabs>
        <w:ind w:right="4818"/>
        <w:jc w:val="both"/>
      </w:pPr>
      <w:r>
        <w:rPr>
          <w:sz w:val="28"/>
        </w:rPr>
        <w:t xml:space="preserve">                                      Н.В. Калиновская</w:t>
      </w:r>
    </w:p>
    <w:p w:rsidR="00AC3ABB" w:rsidRDefault="00AC3ABB">
      <w:pPr>
        <w:tabs>
          <w:tab w:val="left" w:pos="2964"/>
          <w:tab w:val="center" w:pos="4815"/>
        </w:tabs>
        <w:ind w:right="4818"/>
        <w:jc w:val="both"/>
      </w:pPr>
    </w:p>
    <w:p w:rsidR="00AC3ABB" w:rsidRDefault="00B1667F">
      <w:pPr>
        <w:tabs>
          <w:tab w:val="left" w:pos="2964"/>
          <w:tab w:val="center" w:pos="4815"/>
        </w:tabs>
        <w:ind w:right="4818"/>
        <w:rPr>
          <w:sz w:val="28"/>
        </w:rPr>
      </w:pPr>
      <w:r>
        <w:rPr>
          <w:sz w:val="28"/>
        </w:rPr>
        <w:t xml:space="preserve">Руководитель аппарата СНД Петушинского района </w:t>
      </w:r>
    </w:p>
    <w:p w:rsidR="00AC3ABB" w:rsidRDefault="00B1667F">
      <w:pPr>
        <w:tabs>
          <w:tab w:val="left" w:pos="2964"/>
          <w:tab w:val="center" w:pos="4815"/>
        </w:tabs>
        <w:ind w:right="4818"/>
        <w:rPr>
          <w:sz w:val="28"/>
        </w:rPr>
      </w:pPr>
      <w:r>
        <w:rPr>
          <w:sz w:val="28"/>
        </w:rPr>
        <w:t xml:space="preserve">                                        Е.И. Чубукова</w:t>
      </w:r>
    </w:p>
    <w:p w:rsidR="00AC3ABB" w:rsidRDefault="00AC3ABB">
      <w:pPr>
        <w:tabs>
          <w:tab w:val="left" w:pos="2964"/>
          <w:tab w:val="center" w:pos="4815"/>
        </w:tabs>
        <w:ind w:right="4818"/>
        <w:rPr>
          <w:sz w:val="28"/>
        </w:rPr>
      </w:pPr>
    </w:p>
    <w:p w:rsidR="00AC3ABB" w:rsidRDefault="00AC3ABB">
      <w:pPr>
        <w:tabs>
          <w:tab w:val="left" w:pos="2964"/>
          <w:tab w:val="center" w:pos="4815"/>
        </w:tabs>
        <w:ind w:right="4818"/>
        <w:rPr>
          <w:sz w:val="28"/>
        </w:rPr>
      </w:pPr>
    </w:p>
    <w:p w:rsidR="00AC3ABB" w:rsidRDefault="00B1667F">
      <w:pPr>
        <w:tabs>
          <w:tab w:val="left" w:pos="2964"/>
          <w:tab w:val="center" w:pos="4815"/>
        </w:tabs>
      </w:pPr>
      <w:r>
        <w:rPr>
          <w:sz w:val="28"/>
        </w:rPr>
        <w:t>Соответствие текста файла и оригинала документа    ___________________</w:t>
      </w:r>
    </w:p>
    <w:p w:rsidR="00AC3ABB" w:rsidRDefault="00B1667F">
      <w:pPr>
        <w:tabs>
          <w:tab w:val="left" w:pos="2964"/>
          <w:tab w:val="center" w:pos="4815"/>
        </w:tabs>
        <w:jc w:val="both"/>
      </w:pPr>
      <w:r>
        <w:rPr>
          <w:sz w:val="28"/>
        </w:rPr>
        <w:t xml:space="preserve">подтверждаю                                                                   </w:t>
      </w:r>
      <w:r>
        <w:t>(</w:t>
      </w:r>
      <w:r>
        <w:rPr>
          <w:sz w:val="20"/>
        </w:rPr>
        <w:t>подпись исполнителя)</w:t>
      </w:r>
    </w:p>
    <w:p w:rsidR="00AC3ABB" w:rsidRDefault="00AC3ABB">
      <w:pPr>
        <w:tabs>
          <w:tab w:val="left" w:pos="2964"/>
          <w:tab w:val="center" w:pos="4815"/>
        </w:tabs>
        <w:jc w:val="center"/>
      </w:pPr>
    </w:p>
    <w:p w:rsidR="00AC3ABB" w:rsidRDefault="00AC3ABB">
      <w:pPr>
        <w:tabs>
          <w:tab w:val="left" w:pos="2964"/>
          <w:tab w:val="center" w:pos="4815"/>
        </w:tabs>
        <w:jc w:val="center"/>
      </w:pPr>
    </w:p>
    <w:p w:rsidR="00AC3ABB" w:rsidRDefault="00B1667F">
      <w:pPr>
        <w:tabs>
          <w:tab w:val="left" w:pos="2964"/>
          <w:tab w:val="center" w:pos="4815"/>
        </w:tabs>
        <w:jc w:val="both"/>
      </w:pPr>
      <w:r>
        <w:rPr>
          <w:sz w:val="28"/>
        </w:rPr>
        <w:t>Исп. Н.А. Галко – заведующий отдела (инспекции) земельно-градостроительного надзора</w:t>
      </w:r>
      <w:r>
        <w:rPr>
          <w:sz w:val="28"/>
        </w:rPr>
        <w:t xml:space="preserve"> Комитета по управлению имуществом Петушинского района</w:t>
      </w:r>
      <w:r>
        <w:rPr>
          <w:rFonts w:ascii="Courier New" w:eastAsia="Courier New" w:hAnsi="Courier New" w:cs="Courier New"/>
          <w:b/>
        </w:rPr>
        <w:t xml:space="preserve">, </w:t>
      </w:r>
      <w:r>
        <w:rPr>
          <w:sz w:val="28"/>
        </w:rPr>
        <w:t>т. 2-71-01</w:t>
      </w:r>
    </w:p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AC3ABB"/>
    <w:p w:rsidR="00AC3ABB" w:rsidRDefault="00B1667F">
      <w:pPr>
        <w:ind w:right="-5"/>
      </w:pPr>
      <w:r>
        <w:rPr>
          <w:sz w:val="28"/>
        </w:rPr>
        <w:t>Разослано:</w:t>
      </w:r>
    </w:p>
    <w:p w:rsidR="00AC3ABB" w:rsidRDefault="00B1667F">
      <w:pPr>
        <w:ind w:right="-5"/>
      </w:pPr>
      <w:r>
        <w:rPr>
          <w:sz w:val="28"/>
        </w:rPr>
        <w:t>Дело – 1</w:t>
      </w:r>
    </w:p>
    <w:p w:rsidR="00AC3ABB" w:rsidRDefault="00B1667F">
      <w:pPr>
        <w:ind w:right="-5"/>
      </w:pPr>
      <w:r>
        <w:rPr>
          <w:sz w:val="28"/>
        </w:rPr>
        <w:t>КУИ – 1</w:t>
      </w:r>
    </w:p>
    <w:p w:rsidR="00AC3ABB" w:rsidRDefault="00AC3ABB">
      <w:pPr>
        <w:spacing w:after="120"/>
        <w:jc w:val="center"/>
      </w:pPr>
    </w:p>
    <w:sectPr w:rsidR="00AC3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7F" w:rsidRDefault="00B1667F">
      <w:r>
        <w:separator/>
      </w:r>
    </w:p>
  </w:endnote>
  <w:endnote w:type="continuationSeparator" w:id="0">
    <w:p w:rsidR="00B1667F" w:rsidRDefault="00B1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7F" w:rsidRDefault="00B1667F">
      <w:r>
        <w:separator/>
      </w:r>
    </w:p>
  </w:footnote>
  <w:footnote w:type="continuationSeparator" w:id="0">
    <w:p w:rsidR="00B1667F" w:rsidRDefault="00B1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ABB"/>
    <w:rsid w:val="00223510"/>
    <w:rsid w:val="00AC3ABB"/>
    <w:rsid w:val="00B1667F"/>
    <w:rsid w:val="00B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0833"/>
  <w15:docId w15:val="{95CA287D-C734-44F3-AB52-FEF753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both"/>
    </w:pPr>
    <w:rPr>
      <w:sz w:val="28"/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FR1">
    <w:name w:val="FR1"/>
    <w:pPr>
      <w:widowControl w:val="0"/>
      <w:ind w:left="80"/>
      <w:jc w:val="center"/>
    </w:pPr>
    <w:rPr>
      <w:rFonts w:ascii="Courier New" w:hAnsi="Courier New"/>
      <w:b/>
      <w:bCs/>
      <w:sz w:val="22"/>
      <w:szCs w:val="22"/>
    </w:rPr>
  </w:style>
  <w:style w:type="paragraph" w:customStyle="1" w:styleId="ConsPlusNormal">
    <w:name w:val="ConsPlusNormal"/>
    <w:rPr>
      <w:sz w:val="28"/>
      <w:szCs w:val="28"/>
    </w:rPr>
  </w:style>
  <w:style w:type="character" w:customStyle="1" w:styleId="button-search">
    <w:name w:val="button-search"/>
    <w:basedOn w:val="a0"/>
  </w:style>
  <w:style w:type="paragraph" w:styleId="afb">
    <w:name w:val="Balloon Text"/>
    <w:basedOn w:val="a"/>
    <w:link w:val="af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Н.В. Калиновская</cp:lastModifiedBy>
  <cp:revision>8</cp:revision>
  <dcterms:created xsi:type="dcterms:W3CDTF">2022-09-08T09:34:00Z</dcterms:created>
  <dcterms:modified xsi:type="dcterms:W3CDTF">2022-09-08T09:46:00Z</dcterms:modified>
</cp:coreProperties>
</file>