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BD" w:rsidRPr="004174BD" w:rsidRDefault="004174BD" w:rsidP="004174BD">
      <w:pPr>
        <w:widowControl w:val="0"/>
        <w:tabs>
          <w:tab w:val="left" w:pos="2964"/>
          <w:tab w:val="center" w:pos="4815"/>
        </w:tabs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  <w:r w:rsidRPr="004174BD">
        <w:rPr>
          <w:b/>
          <w:bCs/>
          <w:sz w:val="28"/>
          <w:szCs w:val="22"/>
        </w:rPr>
        <w:t>РОССИЙСКАЯ ФЕДЕРАЦИЯ</w:t>
      </w:r>
    </w:p>
    <w:p w:rsidR="004174BD" w:rsidRPr="004174BD" w:rsidRDefault="004174BD" w:rsidP="004174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</w:p>
    <w:p w:rsidR="004174BD" w:rsidRPr="004174BD" w:rsidRDefault="004174BD" w:rsidP="004174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</w:p>
    <w:p w:rsidR="004174BD" w:rsidRPr="00671E2D" w:rsidRDefault="004174BD" w:rsidP="00671E2D">
      <w:pPr>
        <w:jc w:val="center"/>
        <w:rPr>
          <w:b/>
          <w:sz w:val="28"/>
        </w:rPr>
      </w:pPr>
      <w:r w:rsidRPr="00671E2D">
        <w:rPr>
          <w:b/>
          <w:sz w:val="28"/>
        </w:rPr>
        <w:t>П О С Т А Н О В Л Е Н И Е</w:t>
      </w:r>
    </w:p>
    <w:p w:rsidR="004174BD" w:rsidRPr="004174BD" w:rsidRDefault="004174BD" w:rsidP="004174BD">
      <w:pPr>
        <w:jc w:val="center"/>
        <w:rPr>
          <w:b/>
          <w:bCs/>
          <w:sz w:val="28"/>
        </w:rPr>
      </w:pPr>
    </w:p>
    <w:p w:rsidR="004174BD" w:rsidRPr="004174BD" w:rsidRDefault="004174BD" w:rsidP="004174BD">
      <w:pPr>
        <w:jc w:val="center"/>
        <w:rPr>
          <w:b/>
          <w:bCs/>
          <w:sz w:val="28"/>
        </w:rPr>
      </w:pPr>
    </w:p>
    <w:p w:rsidR="004174BD" w:rsidRPr="004174BD" w:rsidRDefault="004174BD" w:rsidP="004174BD">
      <w:pPr>
        <w:jc w:val="center"/>
        <w:rPr>
          <w:b/>
          <w:bCs/>
          <w:sz w:val="28"/>
        </w:rPr>
      </w:pPr>
      <w:r w:rsidRPr="004174BD">
        <w:rPr>
          <w:b/>
          <w:bCs/>
          <w:sz w:val="28"/>
        </w:rPr>
        <w:t>АДМИНИСТРАЦИИ ПЕТУШИНСКОГО РАЙОНА</w:t>
      </w:r>
    </w:p>
    <w:p w:rsidR="004174BD" w:rsidRPr="004174BD" w:rsidRDefault="004174BD" w:rsidP="004174BD">
      <w:pPr>
        <w:jc w:val="center"/>
        <w:rPr>
          <w:b/>
          <w:bCs/>
          <w:sz w:val="28"/>
        </w:rPr>
      </w:pPr>
    </w:p>
    <w:p w:rsidR="004174BD" w:rsidRPr="00671E2D" w:rsidRDefault="00FD5798" w:rsidP="00FD5798">
      <w:pPr>
        <w:rPr>
          <w:b/>
        </w:rPr>
      </w:pPr>
      <w:r>
        <w:rPr>
          <w:b/>
        </w:rPr>
        <w:t xml:space="preserve">                                                         </w:t>
      </w:r>
      <w:r w:rsidR="004174BD" w:rsidRPr="00671E2D">
        <w:rPr>
          <w:b/>
        </w:rPr>
        <w:t>Владимирской области</w:t>
      </w:r>
    </w:p>
    <w:p w:rsidR="004174BD" w:rsidRPr="00671E2D" w:rsidRDefault="004174BD" w:rsidP="004174BD">
      <w:pPr>
        <w:jc w:val="center"/>
        <w:rPr>
          <w:b/>
          <w:bCs/>
          <w:sz w:val="28"/>
        </w:rPr>
      </w:pPr>
    </w:p>
    <w:p w:rsidR="004174BD" w:rsidRPr="004440A1" w:rsidRDefault="00903BDB" w:rsidP="004440A1">
      <w:pPr>
        <w:rPr>
          <w:u w:val="single"/>
        </w:rPr>
      </w:pPr>
      <w:r w:rsidRPr="00C8101D">
        <w:rPr>
          <w:b/>
        </w:rPr>
        <w:t xml:space="preserve">от </w:t>
      </w:r>
      <w:r w:rsidR="004440A1">
        <w:rPr>
          <w:u w:val="single"/>
        </w:rPr>
        <w:t>13.03.2024</w:t>
      </w:r>
      <w:r w:rsidR="005275CB" w:rsidRPr="00C8101D">
        <w:rPr>
          <w:b/>
        </w:rPr>
        <w:t xml:space="preserve">     </w:t>
      </w:r>
      <w:r w:rsidR="005A7A58">
        <w:rPr>
          <w:b/>
        </w:rPr>
        <w:t xml:space="preserve">             </w:t>
      </w:r>
      <w:r w:rsidR="005275CB" w:rsidRPr="00C8101D">
        <w:rPr>
          <w:b/>
        </w:rPr>
        <w:t xml:space="preserve">                </w:t>
      </w:r>
      <w:r w:rsidR="00121CDD">
        <w:rPr>
          <w:b/>
        </w:rPr>
        <w:t xml:space="preserve">     </w:t>
      </w:r>
      <w:r w:rsidR="004440A1">
        <w:rPr>
          <w:b/>
        </w:rPr>
        <w:t xml:space="preserve">   </w:t>
      </w:r>
      <w:r w:rsidR="004174BD" w:rsidRPr="00C8101D">
        <w:rPr>
          <w:b/>
        </w:rPr>
        <w:t xml:space="preserve">г. Петушки </w:t>
      </w:r>
      <w:r w:rsidR="005275CB" w:rsidRPr="00C8101D">
        <w:rPr>
          <w:b/>
        </w:rPr>
        <w:t xml:space="preserve">                        </w:t>
      </w:r>
      <w:r w:rsidR="00FD5798">
        <w:rPr>
          <w:b/>
        </w:rPr>
        <w:t xml:space="preserve">   </w:t>
      </w:r>
      <w:r w:rsidR="005A7A58">
        <w:rPr>
          <w:b/>
        </w:rPr>
        <w:t xml:space="preserve">   </w:t>
      </w:r>
      <w:r w:rsidR="005275CB" w:rsidRPr="00C8101D">
        <w:rPr>
          <w:b/>
        </w:rPr>
        <w:t xml:space="preserve">                  </w:t>
      </w:r>
      <w:r w:rsidR="00121CDD">
        <w:rPr>
          <w:b/>
        </w:rPr>
        <w:t xml:space="preserve">           </w:t>
      </w:r>
      <w:r w:rsidR="004174BD" w:rsidRPr="00C8101D">
        <w:rPr>
          <w:b/>
        </w:rPr>
        <w:t xml:space="preserve">№ </w:t>
      </w:r>
      <w:r w:rsidR="004440A1" w:rsidRPr="004440A1">
        <w:rPr>
          <w:u w:val="single"/>
        </w:rPr>
        <w:t>252</w:t>
      </w:r>
    </w:p>
    <w:p w:rsidR="004174BD" w:rsidRDefault="004174BD" w:rsidP="00671E2D">
      <w:pPr>
        <w:pStyle w:val="ad"/>
      </w:pPr>
    </w:p>
    <w:p w:rsidR="00C8101D" w:rsidRDefault="00C8101D" w:rsidP="00671E2D">
      <w:pPr>
        <w:pStyle w:val="ad"/>
      </w:pPr>
    </w:p>
    <w:p w:rsidR="00401489" w:rsidRDefault="00401489" w:rsidP="00C7783A">
      <w:pPr>
        <w:tabs>
          <w:tab w:val="left" w:pos="5529"/>
          <w:tab w:val="left" w:pos="5954"/>
        </w:tabs>
        <w:ind w:right="-2"/>
        <w:rPr>
          <w:i/>
          <w:iCs/>
          <w:kern w:val="32"/>
        </w:rPr>
      </w:pPr>
      <w:r>
        <w:rPr>
          <w:i/>
          <w:iCs/>
          <w:kern w:val="32"/>
        </w:rPr>
        <w:t xml:space="preserve">Об утверждении Положения о комиссии по </w:t>
      </w:r>
    </w:p>
    <w:p w:rsidR="00C7783A" w:rsidRDefault="00401489" w:rsidP="00C7783A">
      <w:pPr>
        <w:tabs>
          <w:tab w:val="left" w:pos="5529"/>
          <w:tab w:val="left" w:pos="5954"/>
        </w:tabs>
        <w:ind w:right="-2"/>
        <w:rPr>
          <w:i/>
          <w:iCs/>
          <w:kern w:val="32"/>
        </w:rPr>
      </w:pPr>
      <w:r>
        <w:rPr>
          <w:i/>
          <w:iCs/>
          <w:kern w:val="32"/>
        </w:rPr>
        <w:t>поступлению и выбытию активов администрации</w:t>
      </w:r>
    </w:p>
    <w:p w:rsidR="00401489" w:rsidRDefault="00401489">
      <w:pPr>
        <w:spacing w:after="1"/>
        <w:rPr>
          <w:i/>
          <w:iCs/>
          <w:kern w:val="32"/>
        </w:rPr>
      </w:pPr>
      <w:r>
        <w:rPr>
          <w:i/>
          <w:iCs/>
          <w:kern w:val="32"/>
        </w:rPr>
        <w:t>Петушинского района Владимирской области</w:t>
      </w:r>
    </w:p>
    <w:p w:rsidR="00401489" w:rsidRDefault="00401489">
      <w:pPr>
        <w:spacing w:after="1"/>
        <w:rPr>
          <w:i/>
          <w:iCs/>
          <w:kern w:val="32"/>
        </w:rPr>
      </w:pPr>
    </w:p>
    <w:p w:rsidR="00401489" w:rsidRDefault="00401489">
      <w:pPr>
        <w:spacing w:after="1"/>
        <w:rPr>
          <w:i/>
          <w:iCs/>
          <w:kern w:val="32"/>
        </w:rPr>
      </w:pPr>
    </w:p>
    <w:p w:rsidR="00EC429D" w:rsidRPr="00401489" w:rsidRDefault="00401489" w:rsidP="00401489">
      <w:pPr>
        <w:spacing w:after="1"/>
        <w:ind w:firstLine="708"/>
      </w:pPr>
      <w:r w:rsidRPr="00401489">
        <w:t>В соответствии с Федеральным</w:t>
      </w:r>
      <w:r>
        <w:t>и законами</w:t>
      </w:r>
      <w:r w:rsidRPr="00401489">
        <w:t xml:space="preserve"> от 06.10.2003 № 131-ФЗ «</w:t>
      </w:r>
      <w:r w:rsidRPr="00401489"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 w:rsidRPr="00401489">
        <w:t>»</w:t>
      </w:r>
      <w:r>
        <w:rPr>
          <w:sz w:val="28"/>
          <w:szCs w:val="28"/>
        </w:rPr>
        <w:t xml:space="preserve">, </w:t>
      </w:r>
      <w:r w:rsidRPr="00401489">
        <w:t xml:space="preserve">от 05.04.2013 </w:t>
      </w:r>
      <w:r>
        <w:t>№ 44-ФЗ «</w:t>
      </w:r>
      <w:r w:rsidRPr="00401489">
        <w:t>О контрактной системе в сфере закупок товаров, работ, услуг для обеспечения госуда</w:t>
      </w:r>
      <w:r>
        <w:t xml:space="preserve">рственных и муниципальных нужд» </w:t>
      </w:r>
      <w:r w:rsidRPr="00401489">
        <w:t xml:space="preserve">и в целях реализации </w:t>
      </w:r>
      <w:hyperlink r:id="rId8">
        <w:r>
          <w:t>П</w:t>
        </w:r>
        <w:r w:rsidRPr="00401489">
          <w:t>остановления</w:t>
        </w:r>
      </w:hyperlink>
      <w:r w:rsidRPr="00401489">
        <w:t xml:space="preserve"> Правительства Российской Федерации от </w:t>
      </w:r>
      <w:r>
        <w:t>04.07.</w:t>
      </w:r>
      <w:r w:rsidRPr="00401489">
        <w:t xml:space="preserve">2018 </w:t>
      </w:r>
      <w:r>
        <w:t>№ 783 «</w:t>
      </w:r>
      <w:r w:rsidRPr="00401489">
        <w:t>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</w:t>
      </w:r>
      <w:r>
        <w:t>х контрактом», р</w:t>
      </w:r>
      <w:r w:rsidR="00C7783A" w:rsidRPr="00401489">
        <w:rPr>
          <w:kern w:val="32"/>
        </w:rPr>
        <w:t>уководствуясь</w:t>
      </w:r>
      <w:r w:rsidR="001661F9" w:rsidRPr="00401489">
        <w:t xml:space="preserve"> </w:t>
      </w:r>
      <w:r w:rsidR="003A5759" w:rsidRPr="00401489">
        <w:t>Уставом муниципального образования «</w:t>
      </w:r>
      <w:proofErr w:type="spellStart"/>
      <w:r w:rsidR="003A5759" w:rsidRPr="00401489">
        <w:t>Петушинский</w:t>
      </w:r>
      <w:proofErr w:type="spellEnd"/>
      <w:r w:rsidR="003A5759" w:rsidRPr="00401489">
        <w:t xml:space="preserve"> район»,</w:t>
      </w:r>
    </w:p>
    <w:p w:rsidR="00C7783A" w:rsidRPr="00784BEE" w:rsidRDefault="00C7783A" w:rsidP="00EC429D">
      <w:pPr>
        <w:spacing w:after="120"/>
        <w:rPr>
          <w:kern w:val="32"/>
          <w:sz w:val="28"/>
          <w:szCs w:val="28"/>
        </w:rPr>
      </w:pPr>
      <w:r w:rsidRPr="00784BEE">
        <w:rPr>
          <w:kern w:val="32"/>
          <w:sz w:val="28"/>
          <w:szCs w:val="28"/>
        </w:rPr>
        <w:t xml:space="preserve">п о с </w:t>
      </w:r>
      <w:proofErr w:type="gramStart"/>
      <w:r w:rsidRPr="00784BEE">
        <w:rPr>
          <w:kern w:val="32"/>
          <w:sz w:val="28"/>
          <w:szCs w:val="28"/>
        </w:rPr>
        <w:t>т</w:t>
      </w:r>
      <w:proofErr w:type="gramEnd"/>
      <w:r w:rsidRPr="00784BEE">
        <w:rPr>
          <w:kern w:val="32"/>
          <w:sz w:val="28"/>
          <w:szCs w:val="28"/>
        </w:rPr>
        <w:t xml:space="preserve"> а н о в л я ю:</w:t>
      </w:r>
    </w:p>
    <w:p w:rsidR="00401489" w:rsidRPr="005D6E96" w:rsidRDefault="00C7783A" w:rsidP="003A226D">
      <w:pPr>
        <w:spacing w:after="120"/>
        <w:ind w:firstLine="709"/>
        <w:rPr>
          <w:kern w:val="32"/>
        </w:rPr>
      </w:pPr>
      <w:r w:rsidRPr="005D6E96">
        <w:rPr>
          <w:kern w:val="32"/>
        </w:rPr>
        <w:t xml:space="preserve">1. </w:t>
      </w:r>
      <w:r w:rsidR="00401489" w:rsidRPr="005D6E96">
        <w:rPr>
          <w:kern w:val="32"/>
        </w:rPr>
        <w:t>Утвердить Положение о комиссии по поступлению и выбытию активов администрации Петушинского района Владимирской области согласно приложению.</w:t>
      </w:r>
    </w:p>
    <w:p w:rsidR="00401489" w:rsidRPr="005D6E96" w:rsidRDefault="00C7783A" w:rsidP="00C7783A">
      <w:pPr>
        <w:ind w:firstLine="360"/>
      </w:pPr>
      <w:r w:rsidRPr="005D6E96">
        <w:t xml:space="preserve">     </w:t>
      </w:r>
      <w:r w:rsidR="00226497" w:rsidRPr="005D6E96">
        <w:t>2</w:t>
      </w:r>
      <w:r w:rsidRPr="005D6E96">
        <w:t xml:space="preserve">. </w:t>
      </w:r>
      <w:r w:rsidR="00A04D47" w:rsidRPr="005D6E96">
        <w:t xml:space="preserve">Постановление вступает в силу со дня </w:t>
      </w:r>
      <w:r w:rsidR="00401489" w:rsidRPr="005D6E96">
        <w:t>подписания и подлежит размещению на официальном сайте органов местного самоуправления муниципального образования «</w:t>
      </w:r>
      <w:proofErr w:type="spellStart"/>
      <w:r w:rsidR="00401489" w:rsidRPr="005D6E96">
        <w:t>Петушинский</w:t>
      </w:r>
      <w:proofErr w:type="spellEnd"/>
      <w:r w:rsidR="00401489" w:rsidRPr="005D6E96">
        <w:t xml:space="preserve"> район».</w:t>
      </w:r>
    </w:p>
    <w:p w:rsidR="00226497" w:rsidRPr="005D6E96" w:rsidRDefault="00226497" w:rsidP="00C7783A">
      <w:pPr>
        <w:tabs>
          <w:tab w:val="left" w:pos="540"/>
          <w:tab w:val="left" w:pos="720"/>
          <w:tab w:val="left" w:pos="9639"/>
        </w:tabs>
        <w:spacing w:before="120" w:after="120"/>
        <w:ind w:right="-1"/>
      </w:pPr>
    </w:p>
    <w:p w:rsidR="00401489" w:rsidRPr="005D6E96" w:rsidRDefault="00401489" w:rsidP="00C7783A">
      <w:pPr>
        <w:tabs>
          <w:tab w:val="left" w:pos="540"/>
          <w:tab w:val="left" w:pos="720"/>
          <w:tab w:val="left" w:pos="9639"/>
        </w:tabs>
        <w:spacing w:before="120" w:after="120"/>
        <w:ind w:right="-1"/>
      </w:pPr>
    </w:p>
    <w:p w:rsidR="00E63892" w:rsidRPr="005D6E96" w:rsidRDefault="00C7783A" w:rsidP="00C7783A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D6E96">
        <w:rPr>
          <w:rFonts w:ascii="Times New Roman" w:hAnsi="Times New Roman" w:cs="Times New Roman"/>
          <w:b w:val="0"/>
          <w:sz w:val="24"/>
          <w:szCs w:val="24"/>
        </w:rPr>
        <w:t>Глава а</w:t>
      </w:r>
      <w:r w:rsidR="00784BEE" w:rsidRPr="005D6E96">
        <w:rPr>
          <w:rFonts w:ascii="Times New Roman" w:hAnsi="Times New Roman" w:cs="Times New Roman"/>
          <w:b w:val="0"/>
          <w:sz w:val="24"/>
          <w:szCs w:val="24"/>
        </w:rPr>
        <w:t xml:space="preserve">дминистрации                    </w:t>
      </w:r>
      <w:r w:rsidRPr="005D6E9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="00056EAF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bookmarkStart w:id="0" w:name="_GoBack"/>
      <w:bookmarkEnd w:id="0"/>
      <w:r w:rsidRPr="005D6E9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5D6E96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5D6E96">
        <w:rPr>
          <w:rFonts w:ascii="Times New Roman" w:hAnsi="Times New Roman" w:cs="Times New Roman"/>
          <w:b w:val="0"/>
          <w:sz w:val="24"/>
          <w:szCs w:val="24"/>
        </w:rPr>
        <w:t xml:space="preserve"> А.В.КУРБАТОВ</w:t>
      </w:r>
    </w:p>
    <w:p w:rsidR="003841C1" w:rsidRPr="005D6E96" w:rsidRDefault="005D6E96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E961D1" w:rsidRPr="005D6E96" w:rsidRDefault="00E961D1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0F0492" w:rsidRPr="005D6E96" w:rsidRDefault="000F0492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0F0492" w:rsidRDefault="000F0492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0F0492" w:rsidRDefault="000F0492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0F0492" w:rsidRDefault="000F0492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0F0492" w:rsidRDefault="000F0492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0F0492" w:rsidRDefault="000F0492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0F0492" w:rsidRDefault="000F0492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401489" w:rsidRDefault="00401489" w:rsidP="005A2286">
      <w:pPr>
        <w:pStyle w:val="ad"/>
        <w:rPr>
          <w:szCs w:val="28"/>
        </w:rPr>
      </w:pPr>
    </w:p>
    <w:p w:rsidR="00401489" w:rsidRDefault="00401489" w:rsidP="000F0492">
      <w:pPr>
        <w:pStyle w:val="ad"/>
        <w:jc w:val="right"/>
        <w:rPr>
          <w:szCs w:val="28"/>
        </w:rPr>
      </w:pPr>
    </w:p>
    <w:p w:rsidR="00963C54" w:rsidRDefault="00963C54" w:rsidP="000F0492">
      <w:pPr>
        <w:pStyle w:val="ad"/>
        <w:jc w:val="right"/>
        <w:rPr>
          <w:szCs w:val="28"/>
        </w:rPr>
      </w:pPr>
    </w:p>
    <w:p w:rsidR="00963C54" w:rsidRDefault="00963C54" w:rsidP="000F0492">
      <w:pPr>
        <w:pStyle w:val="ad"/>
        <w:jc w:val="right"/>
        <w:rPr>
          <w:szCs w:val="28"/>
        </w:rPr>
      </w:pPr>
    </w:p>
    <w:p w:rsidR="000F0492" w:rsidRDefault="000F0492" w:rsidP="000F0492">
      <w:pPr>
        <w:pStyle w:val="ad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0F0492" w:rsidRDefault="000F0492" w:rsidP="000F0492">
      <w:pPr>
        <w:pStyle w:val="ad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0F0492" w:rsidRDefault="000F0492" w:rsidP="000F0492">
      <w:pPr>
        <w:pStyle w:val="ad"/>
        <w:jc w:val="right"/>
        <w:rPr>
          <w:szCs w:val="28"/>
        </w:rPr>
      </w:pPr>
      <w:r>
        <w:rPr>
          <w:szCs w:val="28"/>
        </w:rPr>
        <w:t>Петушинского района</w:t>
      </w:r>
    </w:p>
    <w:p w:rsidR="000F0492" w:rsidRDefault="00FD5798" w:rsidP="004440A1">
      <w:pPr>
        <w:pStyle w:val="ad"/>
        <w:jc w:val="right"/>
        <w:rPr>
          <w:szCs w:val="28"/>
        </w:rPr>
      </w:pPr>
      <w:r>
        <w:rPr>
          <w:szCs w:val="28"/>
        </w:rPr>
        <w:t xml:space="preserve">от </w:t>
      </w:r>
      <w:proofErr w:type="gramStart"/>
      <w:r w:rsidR="004440A1">
        <w:rPr>
          <w:u w:val="single"/>
        </w:rPr>
        <w:t>13.03.2024</w:t>
      </w:r>
      <w:r w:rsidR="004440A1" w:rsidRPr="00C8101D">
        <w:rPr>
          <w:b/>
        </w:rPr>
        <w:t xml:space="preserve"> </w:t>
      </w:r>
      <w:r>
        <w:rPr>
          <w:szCs w:val="28"/>
        </w:rPr>
        <w:t xml:space="preserve"> №</w:t>
      </w:r>
      <w:proofErr w:type="gramEnd"/>
      <w:r>
        <w:rPr>
          <w:szCs w:val="28"/>
        </w:rPr>
        <w:t xml:space="preserve"> </w:t>
      </w:r>
      <w:r w:rsidR="004440A1" w:rsidRPr="004440A1">
        <w:rPr>
          <w:u w:val="single"/>
        </w:rPr>
        <w:t>252</w:t>
      </w:r>
    </w:p>
    <w:p w:rsidR="000F0492" w:rsidRDefault="000F0492" w:rsidP="000F0492">
      <w:pPr>
        <w:pStyle w:val="ad"/>
        <w:rPr>
          <w:szCs w:val="28"/>
        </w:rPr>
      </w:pPr>
    </w:p>
    <w:p w:rsidR="000F0492" w:rsidRDefault="000F0492" w:rsidP="000F0492">
      <w:pPr>
        <w:pStyle w:val="ad"/>
        <w:rPr>
          <w:szCs w:val="28"/>
        </w:rPr>
      </w:pPr>
    </w:p>
    <w:p w:rsidR="002B63D3" w:rsidRDefault="002B63D3" w:rsidP="000F0492">
      <w:pPr>
        <w:pStyle w:val="ad"/>
        <w:rPr>
          <w:szCs w:val="28"/>
        </w:rPr>
      </w:pPr>
    </w:p>
    <w:p w:rsidR="00401489" w:rsidRPr="000244BE" w:rsidRDefault="00401489" w:rsidP="00401489">
      <w:pPr>
        <w:pStyle w:val="ad"/>
        <w:jc w:val="center"/>
        <w:rPr>
          <w:b/>
          <w:kern w:val="32"/>
        </w:rPr>
      </w:pPr>
      <w:r w:rsidRPr="000244BE">
        <w:rPr>
          <w:b/>
          <w:kern w:val="32"/>
        </w:rPr>
        <w:t>Положение о комиссии по поступлению и выбытию активов</w:t>
      </w:r>
    </w:p>
    <w:p w:rsidR="000F0492" w:rsidRDefault="00401489" w:rsidP="00401489">
      <w:pPr>
        <w:pStyle w:val="ad"/>
        <w:jc w:val="center"/>
        <w:rPr>
          <w:b/>
          <w:kern w:val="32"/>
        </w:rPr>
      </w:pPr>
      <w:r w:rsidRPr="000244BE">
        <w:rPr>
          <w:b/>
          <w:kern w:val="32"/>
        </w:rPr>
        <w:t xml:space="preserve"> администрации Петушинского района Владимирской области</w:t>
      </w:r>
    </w:p>
    <w:p w:rsidR="00963C54" w:rsidRDefault="00963C54" w:rsidP="00401489">
      <w:pPr>
        <w:pStyle w:val="ad"/>
        <w:jc w:val="center"/>
        <w:rPr>
          <w:b/>
          <w:kern w:val="32"/>
        </w:rPr>
      </w:pPr>
    </w:p>
    <w:p w:rsidR="00963C54" w:rsidRPr="000244BE" w:rsidRDefault="00963C54" w:rsidP="00963C54">
      <w:pPr>
        <w:pStyle w:val="ad"/>
        <w:numPr>
          <w:ilvl w:val="0"/>
          <w:numId w:val="1"/>
        </w:numPr>
        <w:jc w:val="center"/>
        <w:rPr>
          <w:b/>
        </w:rPr>
      </w:pPr>
      <w:r>
        <w:rPr>
          <w:b/>
          <w:kern w:val="32"/>
        </w:rPr>
        <w:t>Общие положения</w:t>
      </w:r>
    </w:p>
    <w:p w:rsidR="000F0492" w:rsidRPr="00401489" w:rsidRDefault="000F0492" w:rsidP="00401489">
      <w:pPr>
        <w:pStyle w:val="ad"/>
        <w:jc w:val="center"/>
      </w:pPr>
    </w:p>
    <w:p w:rsidR="00401489" w:rsidRPr="005D6E96" w:rsidRDefault="00401489" w:rsidP="000244BE">
      <w:pPr>
        <w:spacing w:after="120"/>
        <w:ind w:firstLine="540"/>
      </w:pPr>
      <w:r>
        <w:t xml:space="preserve">1.1. Положение </w:t>
      </w:r>
      <w:r w:rsidRPr="005D6E96">
        <w:rPr>
          <w:kern w:val="32"/>
        </w:rPr>
        <w:t>о комиссии по поступлению и выбытию активов администрации Петушинского района Владимирской области</w:t>
      </w:r>
      <w:r>
        <w:rPr>
          <w:kern w:val="32"/>
          <w:sz w:val="28"/>
          <w:szCs w:val="28"/>
        </w:rPr>
        <w:t xml:space="preserve"> </w:t>
      </w:r>
      <w:r w:rsidR="005D6E96" w:rsidRPr="005D6E96">
        <w:rPr>
          <w:kern w:val="32"/>
        </w:rPr>
        <w:t>(далее – Комиссия)</w:t>
      </w:r>
      <w:r w:rsidR="005D6E96">
        <w:rPr>
          <w:kern w:val="32"/>
          <w:sz w:val="28"/>
          <w:szCs w:val="28"/>
        </w:rPr>
        <w:t xml:space="preserve"> </w:t>
      </w:r>
      <w:r w:rsidR="005D6E96" w:rsidRPr="005D6E96">
        <w:rPr>
          <w:kern w:val="32"/>
        </w:rPr>
        <w:t xml:space="preserve">определяет </w:t>
      </w:r>
      <w:r w:rsidR="005D6E96">
        <w:rPr>
          <w:kern w:val="32"/>
        </w:rPr>
        <w:t xml:space="preserve">порядок формирования Комиссии, а также порядок и сроки принятия решения </w:t>
      </w:r>
      <w:r w:rsidR="005D6E96">
        <w:t>о списании</w:t>
      </w:r>
      <w:r>
        <w:t xml:space="preserve"> принятых к учету начисленных </w:t>
      </w:r>
      <w:r w:rsidR="005D6E96">
        <w:t xml:space="preserve">и неуплаченных </w:t>
      </w:r>
      <w:r>
        <w:t>сумм неустоек (штрафов, пеней)</w:t>
      </w:r>
      <w:r w:rsidR="005D6E96">
        <w:t xml:space="preserve"> </w:t>
      </w:r>
      <w:r>
        <w:t xml:space="preserve">по контрактам, заключенным для обеспечения нужд администрации </w:t>
      </w:r>
      <w:r w:rsidR="005D6E96">
        <w:t xml:space="preserve">Петушинского района Владимирской области </w:t>
      </w:r>
      <w:r>
        <w:t xml:space="preserve">(далее </w:t>
      </w:r>
      <w:r w:rsidR="005D6E96">
        <w:t>–</w:t>
      </w:r>
      <w:r>
        <w:t xml:space="preserve"> </w:t>
      </w:r>
      <w:r w:rsidR="005D6E96">
        <w:t>администрация района</w:t>
      </w:r>
      <w:r w:rsidR="00E10F5C">
        <w:t>, контракт</w:t>
      </w:r>
      <w:r>
        <w:t>)</w:t>
      </w:r>
      <w:r w:rsidR="005D6E96">
        <w:t>.</w:t>
      </w:r>
    </w:p>
    <w:p w:rsidR="00401489" w:rsidRDefault="00401489" w:rsidP="000244BE">
      <w:pPr>
        <w:spacing w:after="120"/>
        <w:ind w:firstLine="540"/>
      </w:pPr>
      <w:r>
        <w:t xml:space="preserve">1.2. Комиссия в своей деятельности руководствуется </w:t>
      </w:r>
      <w:hyperlink r:id="rId9">
        <w:r w:rsidRPr="005D6E96">
          <w:t>Конституцией</w:t>
        </w:r>
      </w:hyperlink>
      <w:r>
        <w:t xml:space="preserve"> Российской Федерации, Федеральным </w:t>
      </w:r>
      <w:hyperlink r:id="rId10">
        <w:r w:rsidRPr="005D6E96">
          <w:t>законом</w:t>
        </w:r>
      </w:hyperlink>
      <w:r w:rsidRPr="005D6E96">
        <w:t xml:space="preserve"> </w:t>
      </w:r>
      <w:r>
        <w:t xml:space="preserve">от </w:t>
      </w:r>
      <w:r w:rsidR="005D6E96">
        <w:t>05 .04.</w:t>
      </w:r>
      <w:r>
        <w:t xml:space="preserve"> 2013 </w:t>
      </w:r>
      <w:r w:rsidR="005D6E96">
        <w:t>№ 44-ФЗ «</w:t>
      </w:r>
      <w:r>
        <w:t>О контрактной системе в сфере закупок товаров, работ, услуг для обеспечения госуд</w:t>
      </w:r>
      <w:r w:rsidR="005D6E96">
        <w:t>арственных и муниципальных нужд»</w:t>
      </w:r>
      <w:r>
        <w:t xml:space="preserve">, </w:t>
      </w:r>
      <w:hyperlink r:id="rId11">
        <w:r w:rsidRPr="005D6E96">
          <w:t>Постановлением</w:t>
        </w:r>
      </w:hyperlink>
      <w:r>
        <w:t xml:space="preserve"> Правительства Российской Федерации</w:t>
      </w:r>
      <w:r w:rsidR="005D6E96" w:rsidRPr="005D6E96">
        <w:t xml:space="preserve"> </w:t>
      </w:r>
      <w:r w:rsidR="005D6E96" w:rsidRPr="00401489">
        <w:t xml:space="preserve">от </w:t>
      </w:r>
      <w:r w:rsidR="005D6E96">
        <w:t>04.07.</w:t>
      </w:r>
      <w:r w:rsidR="005D6E96" w:rsidRPr="00401489">
        <w:t xml:space="preserve">2018 </w:t>
      </w:r>
      <w:r w:rsidR="005D6E96">
        <w:t xml:space="preserve">№ 783 </w:t>
      </w:r>
      <w:r>
        <w:t xml:space="preserve"> </w:t>
      </w:r>
      <w:r w:rsidR="005D6E96">
        <w:t>«</w:t>
      </w:r>
      <w:r w:rsidR="005D6E96" w:rsidRPr="00401489">
        <w:t>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</w:t>
      </w:r>
      <w:r w:rsidR="005D6E96">
        <w:t xml:space="preserve">х контрактом» и </w:t>
      </w:r>
      <w:r>
        <w:t xml:space="preserve"> настоящим Положением.</w:t>
      </w:r>
    </w:p>
    <w:p w:rsidR="00401489" w:rsidRDefault="00401489" w:rsidP="000244BE">
      <w:pPr>
        <w:spacing w:after="120"/>
        <w:ind w:firstLine="540"/>
      </w:pPr>
      <w:r>
        <w:t xml:space="preserve">1.3. Комиссия создается в целях подготовки </w:t>
      </w:r>
      <w:r w:rsidR="00963C54">
        <w:t xml:space="preserve">и принятия </w:t>
      </w:r>
      <w:r>
        <w:t xml:space="preserve">решений о списании сумм неустоек (штрафов, пеней), начисленных поставщику (подрядчику, исполнителю), но не списанных </w:t>
      </w:r>
      <w:proofErr w:type="gramStart"/>
      <w:r>
        <w:t xml:space="preserve">администрацией </w:t>
      </w:r>
      <w:r w:rsidR="005D6E96">
        <w:t xml:space="preserve"> района</w:t>
      </w:r>
      <w:proofErr w:type="gramEnd"/>
      <w:r w:rsidR="004440A1">
        <w:t>,</w:t>
      </w:r>
      <w:r w:rsidR="005D6E96">
        <w:t xml:space="preserve"> </w:t>
      </w:r>
      <w:r>
        <w:t>в связи с неисполнением или ненадлежащим исполнением обязательств, предусмотренных контрактом (далее - списание начисленных и неуплаченных сумм неустоек (штрафов, пеней).</w:t>
      </w:r>
    </w:p>
    <w:p w:rsidR="00401489" w:rsidRDefault="00401489" w:rsidP="000244BE">
      <w:pPr>
        <w:spacing w:after="120"/>
        <w:ind w:firstLine="540"/>
      </w:pPr>
      <w:r>
        <w:t>1.4. Основными функциями Комиссии являются:</w:t>
      </w:r>
    </w:p>
    <w:p w:rsidR="00401489" w:rsidRDefault="00401489" w:rsidP="000244BE">
      <w:pPr>
        <w:spacing w:after="120"/>
        <w:ind w:firstLine="540"/>
      </w:pPr>
      <w:r>
        <w:t>1.4.1. Рассмотрение документов об исполнении поставщиком (подрядчиком, исполнителем) обязательств по контракту, подтвержденных актом о приемке товаров, работ, услуг, или иным документом, на основании которого произведено начисление задолженности, содержащим сведения об исполнении обязательства поставщиком (подрядчиком, исполнителем), о принятых результатах исполнения контракта, включая задолженность.</w:t>
      </w:r>
    </w:p>
    <w:p w:rsidR="00401489" w:rsidRDefault="00401489" w:rsidP="000244BE">
      <w:pPr>
        <w:spacing w:after="120"/>
        <w:ind w:firstLine="540"/>
      </w:pPr>
      <w:r>
        <w:t>1.4.2. Сверка взаимных расчетов с поставщиком (подрядчиком, исполнителем) по неуплаченной задолженности.</w:t>
      </w:r>
    </w:p>
    <w:p w:rsidR="00401489" w:rsidRDefault="00401489" w:rsidP="000244BE">
      <w:pPr>
        <w:spacing w:after="120"/>
        <w:ind w:firstLine="540"/>
      </w:pPr>
      <w:r>
        <w:t>1.4.3. Проверка обоснованности обстоятельств для осуществления списания начисленных и неуплаченных сумм неустоек (штрафов, пеней), факта подтверждения задолженности поставщиком (подрядчиком, исполнителем) перед администрацией.</w:t>
      </w:r>
    </w:p>
    <w:p w:rsidR="00401489" w:rsidRDefault="00401489" w:rsidP="000244BE">
      <w:pPr>
        <w:spacing w:after="120"/>
        <w:ind w:firstLine="540"/>
      </w:pPr>
      <w:r>
        <w:t>1.4.4. Принятие решения о списании начисленных и неуплаченных сумм неустоек (штрафов, пеней).</w:t>
      </w:r>
    </w:p>
    <w:p w:rsidR="00401489" w:rsidRDefault="00401489" w:rsidP="000244BE">
      <w:pPr>
        <w:spacing w:after="120"/>
        <w:ind w:firstLine="540"/>
      </w:pPr>
      <w:r>
        <w:t>1.5. Комиссия для реализации возложенных на нее функций имеет право:</w:t>
      </w:r>
    </w:p>
    <w:p w:rsidR="00401489" w:rsidRDefault="00401489" w:rsidP="000244BE">
      <w:pPr>
        <w:spacing w:after="120"/>
        <w:ind w:firstLine="540"/>
      </w:pPr>
      <w:r>
        <w:t>1.5.1. Рассматривать на своих заседаниях вопросы, относящиеся к ее компетенции;</w:t>
      </w:r>
    </w:p>
    <w:p w:rsidR="00401489" w:rsidRDefault="00401489" w:rsidP="00963C54">
      <w:pPr>
        <w:spacing w:after="120"/>
        <w:ind w:firstLine="540"/>
      </w:pPr>
      <w:r>
        <w:lastRenderedPageBreak/>
        <w:t>1.5.2. Запрашивать в установленном порядке в соответствующих органах и организациях, структурных подразделениях администрации дополнительные материалы, привлекать специалистов и экспертов.</w:t>
      </w:r>
    </w:p>
    <w:p w:rsidR="00401489" w:rsidRDefault="00963C54" w:rsidP="00963C54">
      <w:pPr>
        <w:spacing w:after="120"/>
        <w:jc w:val="center"/>
        <w:outlineLvl w:val="0"/>
      </w:pPr>
      <w:r>
        <w:rPr>
          <w:b/>
        </w:rPr>
        <w:t>2.</w:t>
      </w:r>
      <w:r w:rsidR="00401489">
        <w:rPr>
          <w:b/>
        </w:rPr>
        <w:t xml:space="preserve"> Со</w:t>
      </w:r>
      <w:r w:rsidR="005D6E96">
        <w:rPr>
          <w:b/>
        </w:rPr>
        <w:t>став, организация деятельности К</w:t>
      </w:r>
      <w:r w:rsidR="00401489">
        <w:rPr>
          <w:b/>
        </w:rPr>
        <w:t>омиссии</w:t>
      </w:r>
    </w:p>
    <w:p w:rsidR="00401489" w:rsidRDefault="00401489" w:rsidP="000244BE">
      <w:pPr>
        <w:spacing w:after="120"/>
        <w:ind w:firstLine="540"/>
      </w:pPr>
      <w:r>
        <w:t xml:space="preserve">2.1. Комиссия создается </w:t>
      </w:r>
      <w:r w:rsidR="00E10F5C">
        <w:t>и ее состав утверждается постановление</w:t>
      </w:r>
      <w:r w:rsidR="004440A1">
        <w:t>м</w:t>
      </w:r>
      <w:r w:rsidR="00E10F5C">
        <w:t xml:space="preserve"> администрации Петушинского района. В состав К</w:t>
      </w:r>
      <w:r>
        <w:t>омиссии входят председатель, заместитель председателя, секретарь и члены комиссии. Комиссию возглавляет председатель, осуществляющий общее руководство деятельностью Комиссии, обеспечивает коллегиальность в обсуждении вопросов, распределяет обязанности и дает поручения членам Комиссии.</w:t>
      </w:r>
    </w:p>
    <w:p w:rsidR="00401489" w:rsidRDefault="00401489" w:rsidP="000244BE">
      <w:pPr>
        <w:spacing w:after="120"/>
        <w:ind w:firstLine="540"/>
      </w:pPr>
      <w:r>
        <w:t xml:space="preserve">2.2. Минимальное количество членов Комиссии составляет </w:t>
      </w:r>
      <w:r w:rsidR="00E10F5C" w:rsidRPr="00587B1A">
        <w:t>пять</w:t>
      </w:r>
      <w:r w:rsidR="00E10F5C">
        <w:t xml:space="preserve"> человек</w:t>
      </w:r>
      <w:r>
        <w:t xml:space="preserve"> с учетом председателя Комиссии.</w:t>
      </w:r>
    </w:p>
    <w:p w:rsidR="00401489" w:rsidRDefault="00401489" w:rsidP="000244BE">
      <w:pPr>
        <w:spacing w:after="120"/>
        <w:ind w:firstLine="540"/>
      </w:pPr>
      <w:r>
        <w:t>2.3. Секретарь Комиссии осуществляет организацию работы Комиссии, включая:</w:t>
      </w:r>
    </w:p>
    <w:p w:rsidR="00401489" w:rsidRDefault="00401489" w:rsidP="000244BE">
      <w:pPr>
        <w:spacing w:after="120"/>
        <w:ind w:firstLine="540"/>
      </w:pPr>
      <w:r>
        <w:t>- оформление и рассылку необходимых документов, информирование членов Комиссии по всем вопросам, в том числе извещение лиц, принимающих участие в работе Комиссии, о месте, дате и времени проведения заседаний и обеспечение членов Комиссии необходимыми материалами;</w:t>
      </w:r>
    </w:p>
    <w:p w:rsidR="00401489" w:rsidRDefault="00401489" w:rsidP="000244BE">
      <w:pPr>
        <w:spacing w:after="120"/>
        <w:ind w:firstLine="540"/>
      </w:pPr>
      <w:r>
        <w:t>- в ходе проведения заседаний Комиссии ведет протоколы соответствующих заседаний.</w:t>
      </w:r>
    </w:p>
    <w:p w:rsidR="00401489" w:rsidRDefault="00401489" w:rsidP="000244BE">
      <w:pPr>
        <w:spacing w:after="120"/>
        <w:ind w:firstLine="540"/>
      </w:pPr>
      <w:r>
        <w:t>2.4. Заседания Комиссии проводятся по мере необходимости. Дату, время и место проведения заседания Комиссии определяет ее председатель.</w:t>
      </w:r>
    </w:p>
    <w:p w:rsidR="00401489" w:rsidRDefault="00401489" w:rsidP="000244BE">
      <w:pPr>
        <w:spacing w:after="120"/>
        <w:ind w:firstLine="540"/>
      </w:pPr>
      <w:r>
        <w:t>2.5. Заседания комиссии проводятся председателем Комиссии, а в его отсутствие - заместителем председателя Комиссии.</w:t>
      </w:r>
    </w:p>
    <w:p w:rsidR="00401489" w:rsidRDefault="00401489" w:rsidP="000244BE">
      <w:pPr>
        <w:spacing w:after="120"/>
        <w:ind w:firstLine="540"/>
      </w:pPr>
      <w:r>
        <w:t xml:space="preserve">2.6. Члены </w:t>
      </w:r>
      <w:r w:rsidR="00E10F5C">
        <w:t>Комиссии участвуют в заседании К</w:t>
      </w:r>
      <w:r>
        <w:t>омиссии лично.</w:t>
      </w:r>
    </w:p>
    <w:p w:rsidR="00401489" w:rsidRDefault="00401489" w:rsidP="000244BE">
      <w:pPr>
        <w:spacing w:after="120"/>
        <w:ind w:firstLine="540"/>
      </w:pPr>
      <w:r>
        <w:t>2.7. Засе</w:t>
      </w:r>
      <w:r w:rsidR="00E10F5C">
        <w:t>дание К</w:t>
      </w:r>
      <w:r>
        <w:t>омиссии считается правомочным, если на нем присутствуют не менее 50% от ее состава.</w:t>
      </w:r>
    </w:p>
    <w:p w:rsidR="00401489" w:rsidRDefault="00E10F5C" w:rsidP="000244BE">
      <w:pPr>
        <w:spacing w:after="120"/>
        <w:ind w:firstLine="540"/>
      </w:pPr>
      <w:r>
        <w:t>2.8. В случае наличия у членов К</w:t>
      </w:r>
      <w:r w:rsidR="00401489">
        <w:t>омиссии, прямой или косвенной личной заинтересованности в результатах голосовани</w:t>
      </w:r>
      <w:r>
        <w:t>я по вопросам, рассматриваемым Комиссией, такой член К</w:t>
      </w:r>
      <w:r w:rsidR="00401489">
        <w:t>омиссии обязан заявить об этом председателю комиссии и заявить самоотвод от участия в засе</w:t>
      </w:r>
      <w:r>
        <w:t>дании К</w:t>
      </w:r>
      <w:r w:rsidR="00401489">
        <w:t>омиссии.</w:t>
      </w:r>
    </w:p>
    <w:p w:rsidR="00401489" w:rsidRDefault="00E10F5C" w:rsidP="000244BE">
      <w:pPr>
        <w:spacing w:after="120"/>
        <w:ind w:firstLine="540"/>
      </w:pPr>
      <w:r>
        <w:t>2.9. Члены К</w:t>
      </w:r>
      <w:r w:rsidR="00401489">
        <w:t>омиссии не вправе воздерживаться от голосования.</w:t>
      </w:r>
    </w:p>
    <w:p w:rsidR="00401489" w:rsidRDefault="00E10F5C" w:rsidP="000244BE">
      <w:pPr>
        <w:spacing w:after="120"/>
        <w:ind w:firstLine="540"/>
      </w:pPr>
      <w:r>
        <w:t>2.10. Решения К</w:t>
      </w:r>
      <w:r w:rsidR="00401489">
        <w:t>омиссии принимаются открытым голосованием простым большинством голосов от обще</w:t>
      </w:r>
      <w:r>
        <w:t>го числа присутствующих членов К</w:t>
      </w:r>
      <w:r w:rsidR="00401489">
        <w:t>омиссии</w:t>
      </w:r>
      <w:r>
        <w:t xml:space="preserve"> на заседании Комиссии</w:t>
      </w:r>
      <w:r w:rsidR="00401489">
        <w:t>. При равенстве голосов, голос председательству</w:t>
      </w:r>
      <w:r>
        <w:t>ющего К</w:t>
      </w:r>
      <w:r w:rsidR="00401489">
        <w:t>омиссии является решающим.</w:t>
      </w:r>
    </w:p>
    <w:p w:rsidR="00587B1A" w:rsidRDefault="00587B1A" w:rsidP="00587B1A">
      <w:pPr>
        <w:spacing w:after="120"/>
        <w:ind w:firstLine="540"/>
      </w:pPr>
      <w:r>
        <w:t>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решению комиссии.</w:t>
      </w:r>
    </w:p>
    <w:p w:rsidR="00E10F5C" w:rsidRDefault="00401489" w:rsidP="000244BE">
      <w:pPr>
        <w:spacing w:after="120"/>
        <w:ind w:firstLine="539"/>
      </w:pPr>
      <w:r>
        <w:t>2.11. Комиссия принимает решение о списании начисленных и неуплаченных сумм неустоек (штрафов, пеней) по контрактам</w:t>
      </w:r>
      <w:r w:rsidR="00E10F5C">
        <w:t>.</w:t>
      </w:r>
    </w:p>
    <w:p w:rsidR="00401489" w:rsidRDefault="00963C54" w:rsidP="00963C54">
      <w:pPr>
        <w:jc w:val="center"/>
        <w:outlineLvl w:val="0"/>
      </w:pPr>
      <w:r>
        <w:rPr>
          <w:b/>
        </w:rPr>
        <w:t>3</w:t>
      </w:r>
      <w:r w:rsidR="00401489">
        <w:rPr>
          <w:b/>
        </w:rPr>
        <w:t>. Списание начисленных и неуплаченных сумм</w:t>
      </w:r>
    </w:p>
    <w:p w:rsidR="00401489" w:rsidRDefault="00401489" w:rsidP="00963C54">
      <w:pPr>
        <w:jc w:val="center"/>
      </w:pPr>
      <w:r>
        <w:rPr>
          <w:b/>
        </w:rPr>
        <w:t>неустоек (штрафов, пеней)</w:t>
      </w:r>
    </w:p>
    <w:p w:rsidR="00401489" w:rsidRDefault="00401489" w:rsidP="000244BE">
      <w:pPr>
        <w:spacing w:after="120"/>
        <w:ind w:firstLine="540"/>
      </w:pPr>
      <w:r>
        <w:t xml:space="preserve">3.1. Списание начисленных и неуплаченных сумм неустоек (штрафов, пеней) осуществляется администрацией </w:t>
      </w:r>
      <w:r w:rsidR="00E10F5C">
        <w:t>района</w:t>
      </w:r>
      <w:r>
        <w:t xml:space="preserve"> (далее - заказчик) в следующих случаях и порядке</w:t>
      </w:r>
      <w:r w:rsidR="00AE0647">
        <w:t xml:space="preserve">, установленных </w:t>
      </w:r>
      <w:hyperlink r:id="rId12">
        <w:r w:rsidR="00AE0647" w:rsidRPr="005D6E96">
          <w:t>Постановлением</w:t>
        </w:r>
      </w:hyperlink>
      <w:r w:rsidR="00AE0647">
        <w:t xml:space="preserve"> Правительства Российской Федерации</w:t>
      </w:r>
      <w:r w:rsidR="00AE0647" w:rsidRPr="005D6E96">
        <w:t xml:space="preserve"> </w:t>
      </w:r>
      <w:r w:rsidR="00AE0647" w:rsidRPr="00401489">
        <w:t xml:space="preserve">от </w:t>
      </w:r>
      <w:r w:rsidR="00AE0647">
        <w:t>04.07.</w:t>
      </w:r>
      <w:r w:rsidR="00AE0647" w:rsidRPr="00401489">
        <w:t xml:space="preserve">2018 </w:t>
      </w:r>
      <w:r w:rsidR="00AE0647">
        <w:t>№ 783  «</w:t>
      </w:r>
      <w:r w:rsidR="00AE0647" w:rsidRPr="00401489">
        <w:t xml:space="preserve">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</w:t>
      </w:r>
      <w:r w:rsidR="00AE0647" w:rsidRPr="00401489">
        <w:lastRenderedPageBreak/>
        <w:t>обязательств, предусмотренны</w:t>
      </w:r>
      <w:r w:rsidR="00AE0647">
        <w:t>х контрактом» (далее – Постановление Правительства Российской Федерации</w:t>
      </w:r>
      <w:r w:rsidR="00AE0647" w:rsidRPr="005D6E96">
        <w:t xml:space="preserve"> </w:t>
      </w:r>
      <w:r w:rsidR="00AE0647" w:rsidRPr="00401489">
        <w:t xml:space="preserve">от </w:t>
      </w:r>
      <w:r w:rsidR="00AE0647">
        <w:t>04.07.</w:t>
      </w:r>
      <w:r w:rsidR="00AE0647" w:rsidRPr="00401489">
        <w:t xml:space="preserve">2018 </w:t>
      </w:r>
      <w:r w:rsidR="00AE0647">
        <w:t>№ 783).</w:t>
      </w:r>
    </w:p>
    <w:p w:rsidR="00401489" w:rsidRDefault="00401489" w:rsidP="000244BE">
      <w:pPr>
        <w:spacing w:after="120"/>
        <w:ind w:firstLine="540"/>
      </w:pPr>
      <w:bookmarkStart w:id="1" w:name="P32"/>
      <w:bookmarkEnd w:id="1"/>
      <w:r>
        <w:t>3.2. Списание начисленных и неуплаченных сумм неустоек (штрафов, пеней) осуществляется на основании учетных данных заказчика, имеющих документальное подтверждение. Заказчик в целях списания начисленных и неуплаченных сумм неустоек (штрафов, пеней) обеспечивает сверку расчетов с поставщиком (подрядчиком, исполнителем) по начисленным и неуплаченным суммам неустоек (штрафов, пеней).</w:t>
      </w:r>
    </w:p>
    <w:p w:rsidR="00401489" w:rsidRDefault="00401489" w:rsidP="000244BE">
      <w:pPr>
        <w:spacing w:after="120"/>
        <w:ind w:firstLine="540"/>
      </w:pPr>
      <w:bookmarkStart w:id="2" w:name="P38"/>
      <w:bookmarkEnd w:id="2"/>
      <w:r>
        <w:t>3</w:t>
      </w:r>
      <w:r w:rsidR="00AE0647">
        <w:t>.3</w:t>
      </w:r>
      <w:r>
        <w:t>. В случае если поставщик (подрядчик, исполнитель) не подтвердил наличие начисленной и неуплаченной суммы неустоек (штрафов, пеней), принятие решения о ее списании не допускается.</w:t>
      </w:r>
    </w:p>
    <w:p w:rsidR="000244BE" w:rsidRDefault="00AE0647" w:rsidP="000244BE">
      <w:pPr>
        <w:spacing w:after="120"/>
        <w:ind w:firstLine="540"/>
      </w:pPr>
      <w:r>
        <w:t>3.4</w:t>
      </w:r>
      <w:r w:rsidR="00401489">
        <w:t xml:space="preserve">. При наличии оснований и документов, указанных в </w:t>
      </w:r>
      <w:r>
        <w:t>Постановлении Правительства Российской Федерации</w:t>
      </w:r>
      <w:r w:rsidRPr="005D6E96">
        <w:t xml:space="preserve"> </w:t>
      </w:r>
      <w:r w:rsidRPr="00401489">
        <w:t xml:space="preserve">от </w:t>
      </w:r>
      <w:r>
        <w:t>04.07.</w:t>
      </w:r>
      <w:r w:rsidRPr="00401489">
        <w:t xml:space="preserve">2018 </w:t>
      </w:r>
      <w:r>
        <w:t>№ 783</w:t>
      </w:r>
      <w:r w:rsidR="00401489">
        <w:t xml:space="preserve">, заказчик в течение </w:t>
      </w:r>
      <w:r w:rsidR="00587B1A">
        <w:t>10 дней</w:t>
      </w:r>
      <w:r w:rsidR="00401489">
        <w:t xml:space="preserve"> со дня осуществления сверки расчетов с поставщиком (подрядчиком, исполнителем) по начисленной и неуплаченной сумме неустоек (штрафов, пеней) оформляет решение о списании начисленной и неуплаченной суммы неустоек (штрафов, пеней) </w:t>
      </w:r>
      <w:hyperlink w:anchor="P64">
        <w:r w:rsidR="00401489" w:rsidRPr="00AE0647">
          <w:t>протоколом</w:t>
        </w:r>
      </w:hyperlink>
      <w:r w:rsidR="004D0710">
        <w:t xml:space="preserve"> Комиссии.</w:t>
      </w:r>
      <w:r w:rsidR="00401489">
        <w:t xml:space="preserve"> </w:t>
      </w:r>
      <w:bookmarkStart w:id="3" w:name="P45"/>
      <w:bookmarkEnd w:id="3"/>
    </w:p>
    <w:p w:rsidR="00587B1A" w:rsidRDefault="00AE0647" w:rsidP="000244BE">
      <w:pPr>
        <w:spacing w:after="120"/>
        <w:ind w:firstLine="540"/>
      </w:pPr>
      <w:r>
        <w:t>3.5</w:t>
      </w:r>
      <w:r w:rsidR="00401489">
        <w:t>. Решение о списании начисленной и неуплаченной суммы неустоек (штрафов, пеней) принимается Комиссией</w:t>
      </w:r>
      <w:r w:rsidR="00587B1A">
        <w:t xml:space="preserve"> и оформляется протоколом, который должен содержать:</w:t>
      </w:r>
    </w:p>
    <w:p w:rsidR="00587B1A" w:rsidRDefault="00587B1A" w:rsidP="00587B1A">
      <w:pPr>
        <w:spacing w:after="120"/>
        <w:ind w:firstLine="540"/>
      </w:pPr>
      <w:r>
        <w:t>- наименование, фирменное наименование (при наличии),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- поставщика (подрядчика, исполнителя)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- поставщика (подрядчика, исполнителя), код причины постановки на учет в налоговом органе поставщика (подрядчика, исполнителя) (идентификационный номер налогоплательщика - физического лица);</w:t>
      </w:r>
    </w:p>
    <w:p w:rsidR="00587B1A" w:rsidRDefault="00587B1A" w:rsidP="00587B1A">
      <w:pPr>
        <w:spacing w:after="120"/>
        <w:ind w:firstLine="540"/>
      </w:pPr>
      <w:r>
        <w:t>- сведения о начисленной и неуплаченной сумме неустоек (штрафов, пеней), включенные в реестр контрактов, заключенных заказчиками;</w:t>
      </w:r>
    </w:p>
    <w:p w:rsidR="00587B1A" w:rsidRDefault="00587B1A" w:rsidP="00587B1A">
      <w:pPr>
        <w:spacing w:after="120"/>
        <w:ind w:firstLine="540"/>
      </w:pPr>
      <w:r>
        <w:t>- обязательные реквизиты первичных учетных документов, установленные Министерством финансов Российской Федерации;</w:t>
      </w:r>
    </w:p>
    <w:p w:rsidR="00587B1A" w:rsidRDefault="00587B1A" w:rsidP="00587B1A">
      <w:pPr>
        <w:spacing w:after="120"/>
        <w:ind w:firstLine="540"/>
      </w:pPr>
      <w:r>
        <w:t>- дата принятия решения о списании начисленной и неуплаченной суммы неустоек (штрафов, пеней);</w:t>
      </w:r>
    </w:p>
    <w:p w:rsidR="00587B1A" w:rsidRDefault="00587B1A" w:rsidP="00587B1A">
      <w:pPr>
        <w:spacing w:after="120"/>
        <w:ind w:firstLine="540"/>
      </w:pPr>
      <w:r>
        <w:t>-подписи членов комиссии.</w:t>
      </w:r>
      <w:r w:rsidR="000244BE">
        <w:t xml:space="preserve"> </w:t>
      </w:r>
    </w:p>
    <w:p w:rsidR="00587B1A" w:rsidRDefault="000244BE" w:rsidP="000244BE">
      <w:pPr>
        <w:spacing w:after="120"/>
        <w:ind w:firstLine="540"/>
      </w:pPr>
      <w:r>
        <w:t>3.6.</w:t>
      </w:r>
      <w:r w:rsidR="00401489">
        <w:t xml:space="preserve"> На основании протокола комиссии издается </w:t>
      </w:r>
      <w:r w:rsidR="00AE0647">
        <w:t xml:space="preserve">распоряжение администрации Петушинского района </w:t>
      </w:r>
      <w:r w:rsidR="00401489">
        <w:t>о списании начисленных</w:t>
      </w:r>
      <w:r>
        <w:t xml:space="preserve"> сумм неустоек (штрафов, пеней)</w:t>
      </w:r>
      <w:r w:rsidR="00587B1A">
        <w:t>.</w:t>
      </w:r>
    </w:p>
    <w:p w:rsidR="00401489" w:rsidRDefault="000244BE" w:rsidP="000244BE">
      <w:pPr>
        <w:spacing w:after="120"/>
        <w:ind w:firstLine="540"/>
      </w:pPr>
      <w:r>
        <w:t>3.7. С</w:t>
      </w:r>
      <w:r w:rsidR="00401489">
        <w:t xml:space="preserve">писание начисленных и неуплаченных сумм неустоек (штрафов, пеней) распространяется на принятую к учету задолженность поставщика (подрядчика, исполнителя) независимо от срока ее возникновения и осуществляется заказчиком на основании решения о списании начисленной и неуплаченной суммы неустоек (штрафов, пеней), указанного в </w:t>
      </w:r>
      <w:r w:rsidR="004D0710">
        <w:t xml:space="preserve">пункте </w:t>
      </w:r>
      <w:r w:rsidR="00DD7137">
        <w:t>3.</w:t>
      </w:r>
      <w:hyperlink w:anchor="P45">
        <w:r w:rsidR="00DD7137">
          <w:t>5</w:t>
        </w:r>
      </w:hyperlink>
      <w:r w:rsidR="00DD7137">
        <w:t>.</w:t>
      </w:r>
      <w:r w:rsidR="00401489" w:rsidRPr="00DD7137">
        <w:t xml:space="preserve"> </w:t>
      </w:r>
      <w:r w:rsidR="00DD7137">
        <w:t>настоящего Положения</w:t>
      </w:r>
      <w:r w:rsidR="00401489">
        <w:t xml:space="preserve">, в течение </w:t>
      </w:r>
      <w:r w:rsidR="00DD7137" w:rsidRPr="00587B1A">
        <w:t>5</w:t>
      </w:r>
      <w:r w:rsidR="00401489">
        <w:t xml:space="preserve"> рабочих дней со дня принятия такого решения.</w:t>
      </w:r>
    </w:p>
    <w:p w:rsidR="004D0710" w:rsidRDefault="000244BE" w:rsidP="000244BE">
      <w:pPr>
        <w:spacing w:after="120"/>
        <w:ind w:firstLine="540"/>
      </w:pPr>
      <w:r>
        <w:t>3.8</w:t>
      </w:r>
      <w:r w:rsidR="00401489">
        <w:t xml:space="preserve">. Заказчик в течение </w:t>
      </w:r>
      <w:r w:rsidR="00401489" w:rsidRPr="00587B1A">
        <w:t>20</w:t>
      </w:r>
      <w:r w:rsidR="00401489">
        <w:t xml:space="preserve"> дней со дня принятия решения о списании начисленной и неуплаченной суммы неустоек (штрафов, пеней), указанного в</w:t>
      </w:r>
      <w:r w:rsidR="004D0710" w:rsidRPr="004D0710">
        <w:t xml:space="preserve"> </w:t>
      </w:r>
      <w:r w:rsidR="004D0710">
        <w:t>пункте</w:t>
      </w:r>
      <w:r w:rsidR="00401489">
        <w:t xml:space="preserve"> </w:t>
      </w:r>
      <w:r w:rsidR="00DD7137">
        <w:t>3.</w:t>
      </w:r>
      <w:hyperlink w:anchor="P45">
        <w:r>
          <w:t>6</w:t>
        </w:r>
      </w:hyperlink>
      <w:r w:rsidR="00DD7137">
        <w:t>.</w:t>
      </w:r>
      <w:r w:rsidR="00DD7137" w:rsidRPr="00DD7137">
        <w:t xml:space="preserve"> </w:t>
      </w:r>
      <w:r w:rsidR="00DD7137">
        <w:t>настоящего Положения</w:t>
      </w:r>
      <w:r w:rsidR="00401489">
        <w:t xml:space="preserve">, направляет поставщику (подрядчику, исполнителю) в письменной форме </w:t>
      </w:r>
      <w:hyperlink w:anchor="P143">
        <w:r w:rsidR="00401489" w:rsidRPr="00DD7137">
          <w:t>уведомление</w:t>
        </w:r>
      </w:hyperlink>
      <w:r w:rsidR="00401489">
        <w:t xml:space="preserve"> о списании начисленной и неуплаченной суммы неустоек (штрафов, пеней) по контрактам с ук</w:t>
      </w:r>
      <w:r>
        <w:t>азанием ее размера</w:t>
      </w:r>
      <w:r w:rsidR="00963C54">
        <w:t xml:space="preserve"> по форме, установленной Постановлением Правительства Российской Федерации</w:t>
      </w:r>
      <w:r w:rsidR="00963C54" w:rsidRPr="005D6E96">
        <w:t xml:space="preserve"> </w:t>
      </w:r>
      <w:r w:rsidR="00963C54" w:rsidRPr="00401489">
        <w:t xml:space="preserve">от </w:t>
      </w:r>
      <w:r w:rsidR="00963C54">
        <w:t>04.07.</w:t>
      </w:r>
      <w:r w:rsidR="00963C54" w:rsidRPr="00401489">
        <w:t xml:space="preserve">2018 </w:t>
      </w:r>
      <w:r w:rsidR="00963C54">
        <w:t>№ 783</w:t>
      </w:r>
      <w:r w:rsidR="00401489">
        <w:t>.</w:t>
      </w:r>
      <w:r w:rsidR="004D0710">
        <w:t xml:space="preserve"> </w:t>
      </w:r>
    </w:p>
    <w:p w:rsidR="004D0710" w:rsidRDefault="000244BE" w:rsidP="00963C54">
      <w:pPr>
        <w:spacing w:after="120"/>
        <w:ind w:firstLine="540"/>
      </w:pPr>
      <w:r>
        <w:lastRenderedPageBreak/>
        <w:t>3.9</w:t>
      </w:r>
      <w:r w:rsidR="004D0710">
        <w:t>.</w:t>
      </w:r>
      <w:r w:rsidR="00DD7137">
        <w:t xml:space="preserve">Формирование уведомления, указанного в </w:t>
      </w:r>
      <w:r w:rsidR="004D0710">
        <w:t>указанного в</w:t>
      </w:r>
      <w:r w:rsidR="004D0710" w:rsidRPr="004D0710">
        <w:t xml:space="preserve"> </w:t>
      </w:r>
      <w:r w:rsidR="004D0710">
        <w:t>пункте 3.</w:t>
      </w:r>
      <w:hyperlink w:anchor="P45">
        <w:r>
          <w:t>8</w:t>
        </w:r>
      </w:hyperlink>
      <w:r w:rsidR="004D0710">
        <w:t>.</w:t>
      </w:r>
      <w:r w:rsidR="004D0710" w:rsidRPr="00DD7137">
        <w:t xml:space="preserve"> </w:t>
      </w:r>
      <w:r w:rsidR="004D0710">
        <w:t>настоящего Положения</w:t>
      </w:r>
      <w:r w:rsidR="00DD7137">
        <w:t>, осуществляется заказчиком в соответствии с информацией и документами, включенными в реестр контрактов, заключенных заказчиками.</w:t>
      </w:r>
    </w:p>
    <w:p w:rsidR="004D0710" w:rsidRDefault="004D0710">
      <w:pPr>
        <w:spacing w:after="1"/>
        <w:jc w:val="right"/>
        <w:outlineLvl w:val="0"/>
      </w:pPr>
    </w:p>
    <w:p w:rsidR="004D0710" w:rsidRDefault="004D0710">
      <w:pPr>
        <w:spacing w:after="1"/>
        <w:jc w:val="right"/>
        <w:outlineLvl w:val="0"/>
      </w:pPr>
    </w:p>
    <w:p w:rsidR="004D0710" w:rsidRDefault="004D0710">
      <w:pPr>
        <w:spacing w:after="1"/>
        <w:jc w:val="right"/>
        <w:outlineLvl w:val="0"/>
      </w:pPr>
    </w:p>
    <w:p w:rsidR="004D0710" w:rsidRDefault="004D0710">
      <w:pPr>
        <w:spacing w:after="1"/>
        <w:jc w:val="right"/>
        <w:outlineLvl w:val="0"/>
      </w:pPr>
    </w:p>
    <w:p w:rsidR="004D0710" w:rsidRDefault="004D0710">
      <w:pPr>
        <w:spacing w:after="1"/>
        <w:jc w:val="right"/>
        <w:outlineLvl w:val="0"/>
      </w:pPr>
    </w:p>
    <w:p w:rsidR="004D0710" w:rsidRDefault="004D0710">
      <w:pPr>
        <w:spacing w:after="1"/>
        <w:jc w:val="right"/>
        <w:outlineLvl w:val="0"/>
      </w:pPr>
    </w:p>
    <w:p w:rsidR="004D0710" w:rsidRDefault="004D0710">
      <w:pPr>
        <w:spacing w:after="1"/>
        <w:jc w:val="right"/>
        <w:outlineLvl w:val="0"/>
      </w:pPr>
    </w:p>
    <w:p w:rsidR="004D0710" w:rsidRDefault="004D0710">
      <w:pPr>
        <w:spacing w:after="1"/>
        <w:jc w:val="right"/>
        <w:outlineLvl w:val="0"/>
      </w:pPr>
    </w:p>
    <w:p w:rsidR="004D0710" w:rsidRDefault="004D0710">
      <w:pPr>
        <w:spacing w:after="1"/>
        <w:jc w:val="right"/>
        <w:outlineLvl w:val="0"/>
      </w:pPr>
    </w:p>
    <w:p w:rsidR="004D0710" w:rsidRDefault="004D0710">
      <w:pPr>
        <w:spacing w:after="1"/>
        <w:jc w:val="right"/>
        <w:outlineLvl w:val="0"/>
      </w:pPr>
    </w:p>
    <w:p w:rsidR="004D0710" w:rsidRDefault="004D0710">
      <w:pPr>
        <w:spacing w:after="1"/>
        <w:jc w:val="right"/>
        <w:outlineLvl w:val="0"/>
      </w:pPr>
    </w:p>
    <w:p w:rsidR="004D0710" w:rsidRDefault="004D0710">
      <w:pPr>
        <w:spacing w:after="1"/>
        <w:jc w:val="right"/>
        <w:outlineLvl w:val="0"/>
      </w:pPr>
    </w:p>
    <w:p w:rsidR="004D0710" w:rsidRDefault="004D0710">
      <w:pPr>
        <w:spacing w:after="1"/>
        <w:jc w:val="right"/>
        <w:outlineLvl w:val="0"/>
      </w:pPr>
    </w:p>
    <w:p w:rsidR="004D0710" w:rsidRDefault="004D0710">
      <w:pPr>
        <w:spacing w:after="1"/>
        <w:jc w:val="right"/>
        <w:outlineLvl w:val="0"/>
      </w:pPr>
    </w:p>
    <w:p w:rsidR="004D0710" w:rsidRDefault="004D0710">
      <w:pPr>
        <w:spacing w:after="1"/>
        <w:jc w:val="right"/>
        <w:outlineLvl w:val="0"/>
      </w:pPr>
    </w:p>
    <w:sectPr w:rsidR="004D0710" w:rsidSect="00963C54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70" w:rsidRDefault="00500A70" w:rsidP="006A29A9">
      <w:r>
        <w:separator/>
      </w:r>
    </w:p>
  </w:endnote>
  <w:endnote w:type="continuationSeparator" w:id="0">
    <w:p w:rsidR="00500A70" w:rsidRDefault="00500A70" w:rsidP="006A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70" w:rsidRDefault="00500A70" w:rsidP="006A29A9">
      <w:r>
        <w:separator/>
      </w:r>
    </w:p>
  </w:footnote>
  <w:footnote w:type="continuationSeparator" w:id="0">
    <w:p w:rsidR="00500A70" w:rsidRDefault="00500A70" w:rsidP="006A2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693158"/>
      <w:docPartObj>
        <w:docPartGallery w:val="Page Numbers (Top of Page)"/>
        <w:docPartUnique/>
      </w:docPartObj>
    </w:sdtPr>
    <w:sdtEndPr/>
    <w:sdtContent>
      <w:p w:rsidR="002B63D3" w:rsidRDefault="002B63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EAF">
          <w:rPr>
            <w:noProof/>
          </w:rPr>
          <w:t>5</w:t>
        </w:r>
        <w:r>
          <w:fldChar w:fldCharType="end"/>
        </w:r>
      </w:p>
    </w:sdtContent>
  </w:sdt>
  <w:p w:rsidR="00E961D1" w:rsidRDefault="00E961D1" w:rsidP="00E961D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613"/>
    <w:multiLevelType w:val="hybridMultilevel"/>
    <w:tmpl w:val="ED9CF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83"/>
    <w:rsid w:val="000067D0"/>
    <w:rsid w:val="00020D35"/>
    <w:rsid w:val="000244BE"/>
    <w:rsid w:val="00036992"/>
    <w:rsid w:val="00056EAF"/>
    <w:rsid w:val="00062129"/>
    <w:rsid w:val="000733D3"/>
    <w:rsid w:val="000820FF"/>
    <w:rsid w:val="000862E9"/>
    <w:rsid w:val="000940FA"/>
    <w:rsid w:val="00094631"/>
    <w:rsid w:val="0009474F"/>
    <w:rsid w:val="000B0AD5"/>
    <w:rsid w:val="000B3730"/>
    <w:rsid w:val="000C0E59"/>
    <w:rsid w:val="000C267A"/>
    <w:rsid w:val="000D5F51"/>
    <w:rsid w:val="000F0492"/>
    <w:rsid w:val="000F6F2B"/>
    <w:rsid w:val="00112625"/>
    <w:rsid w:val="00114885"/>
    <w:rsid w:val="00121CDD"/>
    <w:rsid w:val="00126304"/>
    <w:rsid w:val="0012705C"/>
    <w:rsid w:val="001661F9"/>
    <w:rsid w:val="00195044"/>
    <w:rsid w:val="001A76E6"/>
    <w:rsid w:val="001C542E"/>
    <w:rsid w:val="001D5F96"/>
    <w:rsid w:val="001E5886"/>
    <w:rsid w:val="00213E8C"/>
    <w:rsid w:val="0022124B"/>
    <w:rsid w:val="00226497"/>
    <w:rsid w:val="00230AA0"/>
    <w:rsid w:val="0023274E"/>
    <w:rsid w:val="0023415A"/>
    <w:rsid w:val="0026044F"/>
    <w:rsid w:val="00275F90"/>
    <w:rsid w:val="00282934"/>
    <w:rsid w:val="002856A4"/>
    <w:rsid w:val="00285FB9"/>
    <w:rsid w:val="002919E8"/>
    <w:rsid w:val="002A3B84"/>
    <w:rsid w:val="002A4C4D"/>
    <w:rsid w:val="002B5B83"/>
    <w:rsid w:val="002B63D3"/>
    <w:rsid w:val="002B6EAD"/>
    <w:rsid w:val="002E2B5A"/>
    <w:rsid w:val="002F0604"/>
    <w:rsid w:val="002F3FE5"/>
    <w:rsid w:val="002F5719"/>
    <w:rsid w:val="00304D3F"/>
    <w:rsid w:val="00307603"/>
    <w:rsid w:val="00316097"/>
    <w:rsid w:val="003310BE"/>
    <w:rsid w:val="003373EE"/>
    <w:rsid w:val="00344FE9"/>
    <w:rsid w:val="00347492"/>
    <w:rsid w:val="00352A0C"/>
    <w:rsid w:val="003630F8"/>
    <w:rsid w:val="00363C77"/>
    <w:rsid w:val="0036646D"/>
    <w:rsid w:val="003841C1"/>
    <w:rsid w:val="0038477C"/>
    <w:rsid w:val="0039569A"/>
    <w:rsid w:val="003A226D"/>
    <w:rsid w:val="003A5759"/>
    <w:rsid w:val="003B68C6"/>
    <w:rsid w:val="003D63E9"/>
    <w:rsid w:val="003D665A"/>
    <w:rsid w:val="003E224A"/>
    <w:rsid w:val="003F6947"/>
    <w:rsid w:val="00401489"/>
    <w:rsid w:val="0040770D"/>
    <w:rsid w:val="0041013D"/>
    <w:rsid w:val="0041597C"/>
    <w:rsid w:val="004174BD"/>
    <w:rsid w:val="00423D5E"/>
    <w:rsid w:val="00431641"/>
    <w:rsid w:val="00433FEF"/>
    <w:rsid w:val="004440A1"/>
    <w:rsid w:val="00461033"/>
    <w:rsid w:val="00462095"/>
    <w:rsid w:val="00476910"/>
    <w:rsid w:val="00480C89"/>
    <w:rsid w:val="00480E11"/>
    <w:rsid w:val="00486AA6"/>
    <w:rsid w:val="00492AEB"/>
    <w:rsid w:val="00493244"/>
    <w:rsid w:val="00497634"/>
    <w:rsid w:val="004A03DD"/>
    <w:rsid w:val="004A3543"/>
    <w:rsid w:val="004A4A83"/>
    <w:rsid w:val="004A7D8D"/>
    <w:rsid w:val="004C4743"/>
    <w:rsid w:val="004D0710"/>
    <w:rsid w:val="004D6275"/>
    <w:rsid w:val="004E2B44"/>
    <w:rsid w:val="004F0AFE"/>
    <w:rsid w:val="00500A70"/>
    <w:rsid w:val="005132DC"/>
    <w:rsid w:val="005275CB"/>
    <w:rsid w:val="005365C1"/>
    <w:rsid w:val="005427B3"/>
    <w:rsid w:val="005474C7"/>
    <w:rsid w:val="005649D1"/>
    <w:rsid w:val="00572508"/>
    <w:rsid w:val="005814F3"/>
    <w:rsid w:val="00587B1A"/>
    <w:rsid w:val="005A2286"/>
    <w:rsid w:val="005A78B9"/>
    <w:rsid w:val="005A7A58"/>
    <w:rsid w:val="005B0533"/>
    <w:rsid w:val="005B4AEF"/>
    <w:rsid w:val="005B53AD"/>
    <w:rsid w:val="005B5733"/>
    <w:rsid w:val="005D6E96"/>
    <w:rsid w:val="00604BD4"/>
    <w:rsid w:val="00607F1C"/>
    <w:rsid w:val="00612B9C"/>
    <w:rsid w:val="00613369"/>
    <w:rsid w:val="00615D20"/>
    <w:rsid w:val="006252BA"/>
    <w:rsid w:val="00632431"/>
    <w:rsid w:val="006341EF"/>
    <w:rsid w:val="0064371F"/>
    <w:rsid w:val="00657575"/>
    <w:rsid w:val="006670E4"/>
    <w:rsid w:val="00671E2D"/>
    <w:rsid w:val="00676CAC"/>
    <w:rsid w:val="0068040F"/>
    <w:rsid w:val="00681A45"/>
    <w:rsid w:val="006878FC"/>
    <w:rsid w:val="006A1E49"/>
    <w:rsid w:val="006A29A9"/>
    <w:rsid w:val="006A35B6"/>
    <w:rsid w:val="006B20DA"/>
    <w:rsid w:val="006C1B20"/>
    <w:rsid w:val="00701D80"/>
    <w:rsid w:val="00705AFB"/>
    <w:rsid w:val="007142D3"/>
    <w:rsid w:val="00720281"/>
    <w:rsid w:val="007232B5"/>
    <w:rsid w:val="00745993"/>
    <w:rsid w:val="00754B25"/>
    <w:rsid w:val="0075736A"/>
    <w:rsid w:val="00761AB3"/>
    <w:rsid w:val="007710C8"/>
    <w:rsid w:val="00772D1F"/>
    <w:rsid w:val="00784BEE"/>
    <w:rsid w:val="00792C0E"/>
    <w:rsid w:val="007934C1"/>
    <w:rsid w:val="0079596E"/>
    <w:rsid w:val="007A2026"/>
    <w:rsid w:val="007A6D73"/>
    <w:rsid w:val="007B6EF5"/>
    <w:rsid w:val="007C20F5"/>
    <w:rsid w:val="007D11BF"/>
    <w:rsid w:val="007D56C5"/>
    <w:rsid w:val="007D706B"/>
    <w:rsid w:val="00803B63"/>
    <w:rsid w:val="008120F7"/>
    <w:rsid w:val="008248F2"/>
    <w:rsid w:val="0085064D"/>
    <w:rsid w:val="00855343"/>
    <w:rsid w:val="00864B0A"/>
    <w:rsid w:val="00891DDF"/>
    <w:rsid w:val="008A7A7B"/>
    <w:rsid w:val="008E03F6"/>
    <w:rsid w:val="00903BDB"/>
    <w:rsid w:val="00940FB4"/>
    <w:rsid w:val="00953FBC"/>
    <w:rsid w:val="0095501F"/>
    <w:rsid w:val="009625D7"/>
    <w:rsid w:val="00963C54"/>
    <w:rsid w:val="009651F6"/>
    <w:rsid w:val="00965430"/>
    <w:rsid w:val="00994A8A"/>
    <w:rsid w:val="009B4930"/>
    <w:rsid w:val="009C61F1"/>
    <w:rsid w:val="009E34EC"/>
    <w:rsid w:val="009E5BEA"/>
    <w:rsid w:val="00A030A3"/>
    <w:rsid w:val="00A04D47"/>
    <w:rsid w:val="00A067A7"/>
    <w:rsid w:val="00A06845"/>
    <w:rsid w:val="00A13628"/>
    <w:rsid w:val="00A2373E"/>
    <w:rsid w:val="00A4435A"/>
    <w:rsid w:val="00A675F8"/>
    <w:rsid w:val="00A802E5"/>
    <w:rsid w:val="00A82861"/>
    <w:rsid w:val="00A94329"/>
    <w:rsid w:val="00AA71E5"/>
    <w:rsid w:val="00AA7CEC"/>
    <w:rsid w:val="00AC7E73"/>
    <w:rsid w:val="00AE0647"/>
    <w:rsid w:val="00AF3EC8"/>
    <w:rsid w:val="00B0240E"/>
    <w:rsid w:val="00B25AFF"/>
    <w:rsid w:val="00B446CF"/>
    <w:rsid w:val="00B47CE9"/>
    <w:rsid w:val="00B54C0F"/>
    <w:rsid w:val="00B749D1"/>
    <w:rsid w:val="00BA57A0"/>
    <w:rsid w:val="00BA7897"/>
    <w:rsid w:val="00BB1E44"/>
    <w:rsid w:val="00BC0459"/>
    <w:rsid w:val="00BD5FBB"/>
    <w:rsid w:val="00BE14D7"/>
    <w:rsid w:val="00BE5530"/>
    <w:rsid w:val="00BE7FA4"/>
    <w:rsid w:val="00C0111E"/>
    <w:rsid w:val="00C060E8"/>
    <w:rsid w:val="00C11755"/>
    <w:rsid w:val="00C24839"/>
    <w:rsid w:val="00C3442D"/>
    <w:rsid w:val="00C401B9"/>
    <w:rsid w:val="00C55CA8"/>
    <w:rsid w:val="00C6789D"/>
    <w:rsid w:val="00C73604"/>
    <w:rsid w:val="00C7783A"/>
    <w:rsid w:val="00C8101D"/>
    <w:rsid w:val="00C81728"/>
    <w:rsid w:val="00C85E06"/>
    <w:rsid w:val="00C91103"/>
    <w:rsid w:val="00C97060"/>
    <w:rsid w:val="00CA110B"/>
    <w:rsid w:val="00CA5D88"/>
    <w:rsid w:val="00CB07E5"/>
    <w:rsid w:val="00CB4E17"/>
    <w:rsid w:val="00CC2134"/>
    <w:rsid w:val="00CC39C6"/>
    <w:rsid w:val="00CD202A"/>
    <w:rsid w:val="00CE2E1A"/>
    <w:rsid w:val="00CF1D6B"/>
    <w:rsid w:val="00D03A89"/>
    <w:rsid w:val="00D055C2"/>
    <w:rsid w:val="00D140B4"/>
    <w:rsid w:val="00D2525E"/>
    <w:rsid w:val="00D33213"/>
    <w:rsid w:val="00D3626A"/>
    <w:rsid w:val="00D55907"/>
    <w:rsid w:val="00D56AE4"/>
    <w:rsid w:val="00D64C57"/>
    <w:rsid w:val="00DA7F2A"/>
    <w:rsid w:val="00DD2EE0"/>
    <w:rsid w:val="00DD7137"/>
    <w:rsid w:val="00DE210F"/>
    <w:rsid w:val="00DF011F"/>
    <w:rsid w:val="00DF2581"/>
    <w:rsid w:val="00E04AA4"/>
    <w:rsid w:val="00E04FA1"/>
    <w:rsid w:val="00E10C48"/>
    <w:rsid w:val="00E10F5C"/>
    <w:rsid w:val="00E246F2"/>
    <w:rsid w:val="00E37E19"/>
    <w:rsid w:val="00E420D8"/>
    <w:rsid w:val="00E51272"/>
    <w:rsid w:val="00E5161D"/>
    <w:rsid w:val="00E5270F"/>
    <w:rsid w:val="00E54FC4"/>
    <w:rsid w:val="00E61D2B"/>
    <w:rsid w:val="00E63892"/>
    <w:rsid w:val="00E71D91"/>
    <w:rsid w:val="00E75719"/>
    <w:rsid w:val="00E82F38"/>
    <w:rsid w:val="00E91900"/>
    <w:rsid w:val="00E961D1"/>
    <w:rsid w:val="00EA58BD"/>
    <w:rsid w:val="00EA63FD"/>
    <w:rsid w:val="00EA6FA4"/>
    <w:rsid w:val="00EC429D"/>
    <w:rsid w:val="00ED3D70"/>
    <w:rsid w:val="00EE152F"/>
    <w:rsid w:val="00EE2E79"/>
    <w:rsid w:val="00EF2FCF"/>
    <w:rsid w:val="00EF71A8"/>
    <w:rsid w:val="00F13D91"/>
    <w:rsid w:val="00F30B03"/>
    <w:rsid w:val="00F37192"/>
    <w:rsid w:val="00F422E7"/>
    <w:rsid w:val="00F50669"/>
    <w:rsid w:val="00F54C0B"/>
    <w:rsid w:val="00FA09D9"/>
    <w:rsid w:val="00FA247E"/>
    <w:rsid w:val="00FA291F"/>
    <w:rsid w:val="00FA33F8"/>
    <w:rsid w:val="00FC124F"/>
    <w:rsid w:val="00FD2907"/>
    <w:rsid w:val="00FD5798"/>
    <w:rsid w:val="00FE3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588E4"/>
  <w15:docId w15:val="{3A3B231C-AEA8-498D-80E1-D1F9D40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8BD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semiHidden/>
    <w:unhideWhenUsed/>
    <w:qFormat/>
    <w:rsid w:val="00EA58BD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A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8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A58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EA58BD"/>
    <w:rPr>
      <w:sz w:val="28"/>
    </w:rPr>
  </w:style>
  <w:style w:type="character" w:customStyle="1" w:styleId="a4">
    <w:name w:val="Основной текст Знак"/>
    <w:basedOn w:val="a0"/>
    <w:link w:val="a3"/>
    <w:rsid w:val="00EA58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EA58BD"/>
    <w:pPr>
      <w:widowControl w:val="0"/>
      <w:autoSpaceDE w:val="0"/>
      <w:autoSpaceDN w:val="0"/>
      <w:adjustRightInd w:val="0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customStyle="1" w:styleId="ConsPlusNormal">
    <w:name w:val="ConsPlusNormal"/>
    <w:rsid w:val="00EA58BD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09474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1D8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D80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D8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A29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29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2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86A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174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7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75CB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5275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 Spacing"/>
    <w:uiPriority w:val="1"/>
    <w:qFormat/>
    <w:rsid w:val="00671E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810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2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925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92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925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97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8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2F9EA-E7A5-47C6-A28E-BDD3C333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Е.А. Головина</dc:creator>
  <cp:lastModifiedBy>Ирина И.Г. Алексеева</cp:lastModifiedBy>
  <cp:revision>2</cp:revision>
  <cp:lastPrinted>2024-03-15T05:47:00Z</cp:lastPrinted>
  <dcterms:created xsi:type="dcterms:W3CDTF">2024-03-15T06:21:00Z</dcterms:created>
  <dcterms:modified xsi:type="dcterms:W3CDTF">2024-03-15T06:21:00Z</dcterms:modified>
</cp:coreProperties>
</file>